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2D" w:rsidRDefault="00E1392D">
      <w:bookmarkStart w:id="0" w:name="_GoBack"/>
      <w:bookmarkEnd w:id="0"/>
    </w:p>
    <w:p w:rsidR="00C345CC" w:rsidRDefault="00C345CC">
      <w:r>
        <w:rPr>
          <w:noProof/>
          <w:lang w:eastAsia="sl-SI"/>
        </w:rPr>
        <w:drawing>
          <wp:anchor distT="0" distB="0" distL="114300" distR="114300" simplePos="0" relativeHeight="251658240" behindDoc="0" locked="0" layoutInCell="1" allowOverlap="1" wp14:anchorId="0185F0EC" wp14:editId="0A7842DD">
            <wp:simplePos x="0" y="0"/>
            <wp:positionH relativeFrom="column">
              <wp:posOffset>-4445</wp:posOffset>
            </wp:positionH>
            <wp:positionV relativeFrom="paragraph">
              <wp:posOffset>281305</wp:posOffset>
            </wp:positionV>
            <wp:extent cx="1174115" cy="1666875"/>
            <wp:effectExtent l="0" t="0" r="698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115" cy="1666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0" locked="0" layoutInCell="1" allowOverlap="1" wp14:anchorId="61BA7476" wp14:editId="4912B5D9">
            <wp:simplePos x="0" y="0"/>
            <wp:positionH relativeFrom="column">
              <wp:posOffset>3586480</wp:posOffset>
            </wp:positionH>
            <wp:positionV relativeFrom="paragraph">
              <wp:posOffset>281305</wp:posOffset>
            </wp:positionV>
            <wp:extent cx="2771775" cy="1590675"/>
            <wp:effectExtent l="0" t="0" r="0" b="9525"/>
            <wp:wrapSquare wrapText="bothSides"/>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771775" cy="1590675"/>
                    </a:xfrm>
                    <a:prstGeom prst="rect">
                      <a:avLst/>
                    </a:prstGeom>
                    <a:ln/>
                    <a:effectLst>
                      <a:outerShdw blurRad="50800" dist="508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p>
    <w:p w:rsidR="00C345CC" w:rsidRDefault="00C345CC"/>
    <w:p w:rsidR="00C345CC" w:rsidRDefault="00C345CC" w:rsidP="00C345CC">
      <w:pPr>
        <w:widowControl w:val="0"/>
        <w:spacing w:after="0" w:line="240" w:lineRule="auto"/>
      </w:pPr>
      <w:proofErr w:type="spellStart"/>
      <w:r>
        <w:t>Erasmus</w:t>
      </w:r>
      <w:proofErr w:type="spellEnd"/>
      <w:r>
        <w:t>+ - Projekt Gimnazije Nova Gorica</w:t>
      </w:r>
    </w:p>
    <w:p w:rsidR="00C345CC" w:rsidRDefault="00C345CC" w:rsidP="00C345CC">
      <w:pPr>
        <w:widowControl w:val="0"/>
        <w:spacing w:after="0" w:line="240" w:lineRule="auto"/>
      </w:pPr>
      <w:r>
        <w:t>2015 - 2017</w:t>
      </w:r>
    </w:p>
    <w:p w:rsidR="00C345CC" w:rsidRDefault="00C345CC" w:rsidP="00C345CC">
      <w:pPr>
        <w:widowControl w:val="0"/>
        <w:spacing w:after="0" w:line="240" w:lineRule="auto"/>
      </w:pPr>
      <w:r>
        <w:t>Fin de Siecle - 19. stoletje</w:t>
      </w:r>
    </w:p>
    <w:p w:rsidR="00C345CC" w:rsidRDefault="00C345CC" w:rsidP="00C345CC">
      <w:pPr>
        <w:widowControl w:val="0"/>
        <w:spacing w:after="0" w:line="240" w:lineRule="auto"/>
      </w:pPr>
    </w:p>
    <w:p w:rsidR="00C345CC" w:rsidRDefault="00C345CC" w:rsidP="00C345CC">
      <w:pPr>
        <w:widowControl w:val="0"/>
        <w:spacing w:after="0" w:line="240" w:lineRule="auto"/>
      </w:pPr>
    </w:p>
    <w:p w:rsidR="00C345CC" w:rsidRDefault="00C345CC" w:rsidP="00C345CC">
      <w:pPr>
        <w:widowControl w:val="0"/>
        <w:spacing w:after="0" w:line="240" w:lineRule="auto"/>
      </w:pPr>
      <w:r>
        <w:t>Gimnazija Nova Gorica</w:t>
      </w:r>
    </w:p>
    <w:p w:rsidR="00C345CC" w:rsidRDefault="00C345CC" w:rsidP="00C345CC">
      <w:r>
        <w:t>Delpinova 9, 5000 Nova Gorica</w:t>
      </w:r>
    </w:p>
    <w:p w:rsidR="00C345CC" w:rsidRDefault="00C345CC"/>
    <w:p w:rsidR="00F0368F" w:rsidRDefault="00F0368F" w:rsidP="00F0368F"/>
    <w:tbl>
      <w:tblPr>
        <w:tblW w:w="45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tblGrid>
      <w:tr w:rsidR="00F0368F" w:rsidTr="004C1573">
        <w:tc>
          <w:tcPr>
            <w:tcW w:w="4560" w:type="dxa"/>
            <w:tcMar>
              <w:top w:w="100" w:type="dxa"/>
              <w:left w:w="100" w:type="dxa"/>
              <w:bottom w:w="100" w:type="dxa"/>
              <w:right w:w="100" w:type="dxa"/>
            </w:tcMar>
          </w:tcPr>
          <w:p w:rsidR="00F0368F" w:rsidRDefault="00F0368F" w:rsidP="004C1573">
            <w:pPr>
              <w:widowControl w:val="0"/>
              <w:spacing w:after="0" w:line="240" w:lineRule="auto"/>
            </w:pPr>
            <w:r>
              <w:t>PRVA OKROŽNICA, 1. 12. 2015</w:t>
            </w:r>
          </w:p>
        </w:tc>
      </w:tr>
    </w:tbl>
    <w:p w:rsidR="00F0368F" w:rsidRDefault="00F0368F" w:rsidP="00F0368F"/>
    <w:p w:rsidR="00F0368F" w:rsidRDefault="00F0368F" w:rsidP="00F0368F">
      <w:r>
        <w:t>VSEBINA TEGA POROČILA</w:t>
      </w:r>
    </w:p>
    <w:p w:rsidR="00F0368F" w:rsidRDefault="00F0368F" w:rsidP="00F0368F">
      <w:pPr>
        <w:numPr>
          <w:ilvl w:val="0"/>
          <w:numId w:val="1"/>
        </w:numPr>
        <w:spacing w:after="0"/>
        <w:ind w:hanging="360"/>
        <w:contextualSpacing/>
        <w:rPr>
          <w:sz w:val="24"/>
          <w:szCs w:val="24"/>
        </w:rPr>
      </w:pPr>
      <w:r>
        <w:rPr>
          <w:sz w:val="24"/>
          <w:szCs w:val="24"/>
        </w:rPr>
        <w:t xml:space="preserve">Zakaj sploh </w:t>
      </w:r>
      <w:proofErr w:type="spellStart"/>
      <w:r>
        <w:rPr>
          <w:sz w:val="24"/>
          <w:szCs w:val="24"/>
        </w:rPr>
        <w:t>Erasmus</w:t>
      </w:r>
      <w:proofErr w:type="spellEnd"/>
      <w:r>
        <w:rPr>
          <w:sz w:val="24"/>
          <w:szCs w:val="24"/>
        </w:rPr>
        <w:t>+?</w:t>
      </w:r>
    </w:p>
    <w:p w:rsidR="00F0368F" w:rsidRDefault="00F0368F" w:rsidP="00F0368F">
      <w:pPr>
        <w:numPr>
          <w:ilvl w:val="0"/>
          <w:numId w:val="1"/>
        </w:numPr>
        <w:spacing w:after="0"/>
        <w:ind w:hanging="360"/>
        <w:contextualSpacing/>
        <w:rPr>
          <w:sz w:val="24"/>
          <w:szCs w:val="24"/>
        </w:rPr>
      </w:pPr>
      <w:r>
        <w:rPr>
          <w:sz w:val="24"/>
          <w:szCs w:val="24"/>
        </w:rPr>
        <w:t>Naša projektna tema: Fin de siécle – 19. stoletje</w:t>
      </w:r>
    </w:p>
    <w:p w:rsidR="00F0368F" w:rsidRDefault="00F0368F" w:rsidP="00F0368F">
      <w:pPr>
        <w:numPr>
          <w:ilvl w:val="0"/>
          <w:numId w:val="1"/>
        </w:numPr>
        <w:ind w:hanging="360"/>
        <w:contextualSpacing/>
        <w:rPr>
          <w:sz w:val="24"/>
          <w:szCs w:val="24"/>
        </w:rPr>
      </w:pPr>
      <w:r>
        <w:rPr>
          <w:sz w:val="24"/>
          <w:szCs w:val="24"/>
        </w:rPr>
        <w:t>Naše sodelujoče šole se predstavijo</w:t>
      </w:r>
    </w:p>
    <w:p w:rsidR="00F0368F" w:rsidRDefault="00F0368F" w:rsidP="00F0368F">
      <w:pPr>
        <w:ind w:left="720"/>
        <w:contextualSpacing/>
        <w:rPr>
          <w:sz w:val="24"/>
          <w:szCs w:val="24"/>
        </w:rPr>
      </w:pPr>
    </w:p>
    <w:p w:rsidR="00F0368F" w:rsidRDefault="00F0368F" w:rsidP="00F0368F">
      <w:r>
        <w:rPr>
          <w:b/>
          <w:sz w:val="28"/>
          <w:szCs w:val="28"/>
        </w:rPr>
        <w:t xml:space="preserve">Zakaj sploh </w:t>
      </w:r>
      <w:proofErr w:type="spellStart"/>
      <w:r>
        <w:rPr>
          <w:b/>
          <w:sz w:val="28"/>
          <w:szCs w:val="28"/>
        </w:rPr>
        <w:t>Erasmus</w:t>
      </w:r>
      <w:proofErr w:type="spellEnd"/>
      <w:r>
        <w:rPr>
          <w:b/>
          <w:sz w:val="28"/>
          <w:szCs w:val="28"/>
        </w:rPr>
        <w:t>+</w:t>
      </w:r>
    </w:p>
    <w:p w:rsidR="00F0368F" w:rsidRDefault="00F0368F" w:rsidP="00F0368F">
      <w:r>
        <w:rPr>
          <w:b/>
          <w:sz w:val="24"/>
          <w:szCs w:val="24"/>
        </w:rPr>
        <w:t xml:space="preserve">Čeprav so na šoli že potekali </w:t>
      </w:r>
      <w:proofErr w:type="spellStart"/>
      <w:r>
        <w:rPr>
          <w:b/>
          <w:sz w:val="24"/>
          <w:szCs w:val="24"/>
        </w:rPr>
        <w:t>Comenius</w:t>
      </w:r>
      <w:proofErr w:type="spellEnd"/>
      <w:r>
        <w:rPr>
          <w:b/>
          <w:sz w:val="24"/>
          <w:szCs w:val="24"/>
        </w:rPr>
        <w:t xml:space="preserve"> programi (predhodniki </w:t>
      </w:r>
      <w:proofErr w:type="spellStart"/>
      <w:r>
        <w:rPr>
          <w:b/>
          <w:sz w:val="24"/>
          <w:szCs w:val="24"/>
        </w:rPr>
        <w:t>Erasmus</w:t>
      </w:r>
      <w:proofErr w:type="spellEnd"/>
      <w:r>
        <w:rPr>
          <w:b/>
          <w:sz w:val="24"/>
          <w:szCs w:val="24"/>
        </w:rPr>
        <w:t xml:space="preserve">+ programov) me učenci, kolegi, pa tudi starši sprašujejo po pomenu in smislu teh programov.  Torej kaj je sploh </w:t>
      </w:r>
      <w:proofErr w:type="spellStart"/>
      <w:r>
        <w:rPr>
          <w:b/>
          <w:sz w:val="24"/>
          <w:szCs w:val="24"/>
        </w:rPr>
        <w:t>Erasmus</w:t>
      </w:r>
      <w:proofErr w:type="spellEnd"/>
      <w:r>
        <w:rPr>
          <w:b/>
          <w:sz w:val="24"/>
          <w:szCs w:val="24"/>
        </w:rPr>
        <w:t xml:space="preserve">+?  In: zakaj se udeleževati </w:t>
      </w:r>
      <w:proofErr w:type="spellStart"/>
      <w:r>
        <w:rPr>
          <w:b/>
          <w:sz w:val="24"/>
          <w:szCs w:val="24"/>
        </w:rPr>
        <w:t>Erasmus</w:t>
      </w:r>
      <w:proofErr w:type="spellEnd"/>
      <w:r>
        <w:rPr>
          <w:b/>
          <w:sz w:val="24"/>
          <w:szCs w:val="24"/>
        </w:rPr>
        <w:t>+  projektov?</w:t>
      </w:r>
    </w:p>
    <w:p w:rsidR="00F0368F" w:rsidRDefault="00F0368F" w:rsidP="00F0368F">
      <w:r>
        <w:rPr>
          <w:i/>
          <w:sz w:val="24"/>
          <w:szCs w:val="24"/>
        </w:rPr>
        <w:t xml:space="preserve">Kaj pravzaprav je </w:t>
      </w:r>
      <w:proofErr w:type="spellStart"/>
      <w:r>
        <w:rPr>
          <w:i/>
          <w:sz w:val="24"/>
          <w:szCs w:val="24"/>
        </w:rPr>
        <w:t>Erasmus</w:t>
      </w:r>
      <w:proofErr w:type="spellEnd"/>
      <w:r>
        <w:rPr>
          <w:i/>
          <w:sz w:val="24"/>
          <w:szCs w:val="24"/>
        </w:rPr>
        <w:t>+?</w:t>
      </w:r>
    </w:p>
    <w:p w:rsidR="00F0368F" w:rsidRDefault="00F0368F" w:rsidP="00F0368F">
      <w:proofErr w:type="spellStart"/>
      <w:r>
        <w:rPr>
          <w:sz w:val="24"/>
          <w:szCs w:val="24"/>
        </w:rPr>
        <w:t>Erasmus</w:t>
      </w:r>
      <w:proofErr w:type="spellEnd"/>
      <w:r>
        <w:rPr>
          <w:sz w:val="24"/>
          <w:szCs w:val="24"/>
        </w:rPr>
        <w:t xml:space="preserve">+ je izobraževalni program EU, mogoče bolje poznan pod imenom svojega predhodnika » </w:t>
      </w:r>
      <w:proofErr w:type="spellStart"/>
      <w:r>
        <w:rPr>
          <w:sz w:val="24"/>
          <w:szCs w:val="24"/>
        </w:rPr>
        <w:t>Comenius</w:t>
      </w:r>
      <w:proofErr w:type="spellEnd"/>
      <w:r>
        <w:rPr>
          <w:sz w:val="24"/>
          <w:szCs w:val="24"/>
        </w:rPr>
        <w:t>«. Evropska komisija in Evropski parlament sta se odločila, da bosta z vsoto 14,8 milijard € za  obdobje 2014-2020 podprla program, ki služi izmenjavi učencev, učiteljev in izobraževalnih institucij na evropskem nivoju in tako zasleduje tudi cilj zbliževati ljudi po Evropi in jih na ta način tudi ozaveščati o drugih jezikih in kulturah. Skozi to prizmo pa morajo  šolski projekti seveda zagotavljati tudi uresničitev za šolo relevantnih ciljev v kontekstu EU-strategije Evropa 2020. K temu spadajo med drugim razvijanje ključnih kompetenc ter razvijanje in uporaba inovativnih začetkov na lokalnem, regionalnem in evropskem nivoju.</w:t>
      </w:r>
    </w:p>
    <w:p w:rsidR="00F0368F" w:rsidRDefault="00F0368F" w:rsidP="00F0368F">
      <w:r>
        <w:rPr>
          <w:sz w:val="24"/>
          <w:szCs w:val="24"/>
        </w:rPr>
        <w:t xml:space="preserve">Projekte, pri katerih mora sodelovati najmanj ena tuja šola, </w:t>
      </w:r>
      <w:r>
        <w:rPr>
          <w:b/>
          <w:sz w:val="24"/>
          <w:szCs w:val="24"/>
        </w:rPr>
        <w:t xml:space="preserve"> </w:t>
      </w:r>
      <w:r>
        <w:rPr>
          <w:sz w:val="24"/>
          <w:szCs w:val="24"/>
        </w:rPr>
        <w:t>se pridobi z izpolnitvijo 50 strani dolge prošnje in so po navadi odobreni za dobo dveh let. Evropska komisija zadolži konferenco kulturnih ministrov, da po zaključku projekta oceni rezultate. V kolikor so cilji bistveno zgrešeni se zadnji del izplačila lahko zadrži oz. v najslabšem primeru celo zahteva vračilo izplačanega denarja.</w:t>
      </w:r>
    </w:p>
    <w:p w:rsidR="00F0368F" w:rsidRDefault="00F0368F" w:rsidP="00F0368F">
      <w:r>
        <w:rPr>
          <w:i/>
          <w:sz w:val="24"/>
          <w:szCs w:val="24"/>
        </w:rPr>
        <w:lastRenderedPageBreak/>
        <w:t xml:space="preserve">Zakaj pravzaprav </w:t>
      </w:r>
      <w:proofErr w:type="spellStart"/>
      <w:r>
        <w:rPr>
          <w:i/>
          <w:sz w:val="24"/>
          <w:szCs w:val="24"/>
        </w:rPr>
        <w:t>Erasmus</w:t>
      </w:r>
      <w:proofErr w:type="spellEnd"/>
      <w:r>
        <w:rPr>
          <w:i/>
          <w:sz w:val="24"/>
          <w:szCs w:val="24"/>
        </w:rPr>
        <w:t>+?</w:t>
      </w:r>
    </w:p>
    <w:p w:rsidR="00F0368F" w:rsidRDefault="00F0368F" w:rsidP="00F0368F">
      <w:r>
        <w:rPr>
          <w:sz w:val="24"/>
          <w:szCs w:val="24"/>
        </w:rPr>
        <w:t>Samo Evropa, v kateri ne uveljavljajo svojih pravnih in zakonskih smernic samo politiki, pač pa Evropa, ki jo živijo njeni državljani, lahko (p)ostane živahna, odprta, miroljubna in tolerantna Evropa. To je Evropa, ki doživlja svojo jezikovno in kulturno raznolikost kot bogastvo in resurs in to navkljub drugačnemu načinu razmišljanja njenih prebivalcev širom te skupnosti..</w:t>
      </w:r>
    </w:p>
    <w:p w:rsidR="00F0368F" w:rsidRDefault="00F0368F" w:rsidP="00F0368F">
      <w:r>
        <w:rPr>
          <w:sz w:val="24"/>
          <w:szCs w:val="24"/>
        </w:rPr>
        <w:t xml:space="preserve">Program </w:t>
      </w:r>
      <w:proofErr w:type="spellStart"/>
      <w:r>
        <w:rPr>
          <w:sz w:val="24"/>
          <w:szCs w:val="24"/>
        </w:rPr>
        <w:t>Erasmus</w:t>
      </w:r>
      <w:proofErr w:type="spellEnd"/>
      <w:r>
        <w:rPr>
          <w:sz w:val="24"/>
          <w:szCs w:val="24"/>
        </w:rPr>
        <w:t xml:space="preserve">+ lahko k temu veliko doprinese: že sami programi številnih šolskih izmenjav  podpirajo razumevanje te ideje pri učencih in mladostnikih Evrope. Raste motivacija in pripravljenost (to je moč vedno znova opaziti ) spoznavati se z nekim drugim jezikom, drugo kulturo, drugimi navadami in drugačno tradicijo.  To olajša razumevanje drugih, tudi če sta  nam jezik in kultura nepoznana, in nas opogumlja, da se spustimo v pustolovščino za mlado in staro, da se podamo na pot spoznavanja  nove kulture, dostikrat ravno take, ki je med svojim klasičnim poletnim dopustom zagotovo ne bi obiskali. </w:t>
      </w:r>
    </w:p>
    <w:p w:rsidR="00F0368F" w:rsidRDefault="00F0368F" w:rsidP="00F0368F">
      <w:r>
        <w:rPr>
          <w:sz w:val="24"/>
          <w:szCs w:val="24"/>
        </w:rPr>
        <w:t>T</w:t>
      </w:r>
      <w:r w:rsidR="000A54A3">
        <w:rPr>
          <w:sz w:val="24"/>
          <w:szCs w:val="24"/>
        </w:rPr>
        <w:t xml:space="preserve">orej lahko razumemo program </w:t>
      </w:r>
      <w:proofErr w:type="spellStart"/>
      <w:r w:rsidR="000A54A3">
        <w:rPr>
          <w:sz w:val="24"/>
          <w:szCs w:val="24"/>
        </w:rPr>
        <w:t>Eras</w:t>
      </w:r>
      <w:r>
        <w:rPr>
          <w:sz w:val="24"/>
          <w:szCs w:val="24"/>
        </w:rPr>
        <w:t>mus</w:t>
      </w:r>
      <w:proofErr w:type="spellEnd"/>
      <w:r>
        <w:rPr>
          <w:sz w:val="24"/>
          <w:szCs w:val="24"/>
        </w:rPr>
        <w:t>+ ne samo kot dodatno možnost za praktično uporabo jezika, ki smo se ga učili v šoli, ali kot obogatitev svojega teoretičnega znanje  o drugih kulturah s praktičnimi izkušnjami, temveč stoji za učitelje v ospredju tudi naloga izoblikovati naše dijake v zrele, kritične in demokratične državljane in osebnosti, ki ne samo poznajo 1. člen v Ustavi, ki govori o človekovem dostojanstvu in človekovih pravicah, temveč ga posvojijo in so se pripravljeni zanj tudi v prihodnosti potegovati in konstruktivno prispevati k naši družbi.</w:t>
      </w:r>
      <w:r w:rsidR="000A54A3">
        <w:rPr>
          <w:sz w:val="24"/>
          <w:szCs w:val="24"/>
        </w:rPr>
        <w:t xml:space="preserve"> Večino povedanega je tudi vizija naše šole.</w:t>
      </w:r>
    </w:p>
    <w:p w:rsidR="00F0368F" w:rsidRDefault="00F0368F" w:rsidP="00F0368F"/>
    <w:p w:rsidR="00F0368F" w:rsidRDefault="00F0368F" w:rsidP="00F0368F">
      <w:r>
        <w:rPr>
          <w:b/>
          <w:sz w:val="28"/>
          <w:szCs w:val="28"/>
        </w:rPr>
        <w:t>Naša projektna tema: Fin de siécle – 19 stoletje</w:t>
      </w:r>
    </w:p>
    <w:p w:rsidR="00F0368F" w:rsidRDefault="00F0368F" w:rsidP="00F0368F">
      <w:r>
        <w:rPr>
          <w:b/>
          <w:sz w:val="24"/>
          <w:szCs w:val="24"/>
        </w:rPr>
        <w:t xml:space="preserve">V tem delu povzemamo nekaj bistvenih aspektov iz pogodbe, da bi orisali projektno delo prihajajočih dveh let. Izvedba projekta je ideja kolegic </w:t>
      </w:r>
      <w:proofErr w:type="spellStart"/>
      <w:r>
        <w:rPr>
          <w:b/>
          <w:sz w:val="24"/>
          <w:szCs w:val="24"/>
        </w:rPr>
        <w:t>Lucille</w:t>
      </w:r>
      <w:proofErr w:type="spellEnd"/>
      <w:r>
        <w:rPr>
          <w:b/>
          <w:sz w:val="24"/>
          <w:szCs w:val="24"/>
        </w:rPr>
        <w:t xml:space="preserve"> </w:t>
      </w:r>
      <w:proofErr w:type="spellStart"/>
      <w:r>
        <w:rPr>
          <w:b/>
          <w:sz w:val="24"/>
          <w:szCs w:val="24"/>
        </w:rPr>
        <w:t>Winklerove</w:t>
      </w:r>
      <w:proofErr w:type="spellEnd"/>
      <w:r>
        <w:rPr>
          <w:b/>
          <w:sz w:val="24"/>
          <w:szCs w:val="24"/>
        </w:rPr>
        <w:t xml:space="preserve"> in Martine </w:t>
      </w:r>
      <w:proofErr w:type="spellStart"/>
      <w:r>
        <w:rPr>
          <w:b/>
          <w:sz w:val="24"/>
          <w:szCs w:val="24"/>
        </w:rPr>
        <w:t>Koškove</w:t>
      </w:r>
      <w:proofErr w:type="spellEnd"/>
      <w:r>
        <w:rPr>
          <w:b/>
          <w:sz w:val="24"/>
          <w:szCs w:val="24"/>
        </w:rPr>
        <w:t xml:space="preserve"> s češke partnerske šole – Gimnazije </w:t>
      </w:r>
      <w:proofErr w:type="spellStart"/>
      <w:r>
        <w:rPr>
          <w:b/>
          <w:sz w:val="24"/>
          <w:szCs w:val="24"/>
        </w:rPr>
        <w:t>Frydland</w:t>
      </w:r>
      <w:proofErr w:type="spellEnd"/>
      <w:r>
        <w:rPr>
          <w:b/>
          <w:sz w:val="24"/>
          <w:szCs w:val="24"/>
        </w:rPr>
        <w:t>, ki je prijaviteljica projekta.</w:t>
      </w:r>
    </w:p>
    <w:p w:rsidR="00F0368F" w:rsidRDefault="00F0368F" w:rsidP="00F0368F">
      <w:r>
        <w:rPr>
          <w:sz w:val="24"/>
          <w:szCs w:val="24"/>
        </w:rPr>
        <w:t xml:space="preserve">Projekt je usmerjen v delo v skupinah in naj bi služil temu, da dijaki bolje razumejo lastno zgodovino  ter namenu, da se ne zanimajo le za regionalno zgodovino temveč tudi za  svojega ožje okolje. Nazorno bomo prikazali in odkrivali zgodovino vsakdana in regionalno zgodovino. Zanimalo nas bo, kako so se med industrializacijo spremenila mesta in regije. V starejših mestih si bomo na primer ogledali arhitekturo tekstilnih tovarn in raziskovali življenje domačega prebivalstva. Kako dolgo in v kakšnih pogojih so nekoč delali. Obstajajo skupne značilnosti s sedanjostjo – z digitalno revolucijo? Kaj imamo MI skupnega z ljudmi, ki so živeli pred 150 leti v Evropi. </w:t>
      </w:r>
    </w:p>
    <w:p w:rsidR="00F0368F" w:rsidRDefault="00F0368F" w:rsidP="00F0368F">
      <w:r>
        <w:rPr>
          <w:sz w:val="24"/>
          <w:szCs w:val="24"/>
        </w:rPr>
        <w:t>19. stol. Je raznolika tema, ki jo lahko obravnavamo interdisciplinarno:</w:t>
      </w:r>
    </w:p>
    <w:p w:rsidR="00F0368F" w:rsidRDefault="00F0368F" w:rsidP="00F0368F">
      <w:pPr>
        <w:numPr>
          <w:ilvl w:val="0"/>
          <w:numId w:val="2"/>
        </w:numPr>
        <w:spacing w:after="0"/>
        <w:ind w:hanging="360"/>
        <w:contextualSpacing/>
        <w:rPr>
          <w:sz w:val="24"/>
          <w:szCs w:val="24"/>
        </w:rPr>
      </w:pPr>
      <w:r>
        <w:rPr>
          <w:b/>
          <w:sz w:val="24"/>
          <w:szCs w:val="24"/>
        </w:rPr>
        <w:t>pri fiziki in naravoslovju</w:t>
      </w:r>
      <w:r>
        <w:rPr>
          <w:sz w:val="24"/>
          <w:szCs w:val="24"/>
        </w:rPr>
        <w:t xml:space="preserve"> v zvezi s tehničnim razvojem in napredkom. V 19 stol. segajo tudi začetki računalnika in programiranja. Takrat je počasi oblikovala tudi moderna medicina.</w:t>
      </w:r>
    </w:p>
    <w:p w:rsidR="00F0368F" w:rsidRDefault="00F0368F" w:rsidP="00F0368F">
      <w:pPr>
        <w:numPr>
          <w:ilvl w:val="0"/>
          <w:numId w:val="2"/>
        </w:numPr>
        <w:spacing w:after="0"/>
        <w:ind w:hanging="360"/>
        <w:contextualSpacing/>
        <w:rPr>
          <w:sz w:val="24"/>
          <w:szCs w:val="24"/>
        </w:rPr>
      </w:pPr>
      <w:r>
        <w:rPr>
          <w:b/>
          <w:sz w:val="24"/>
          <w:szCs w:val="24"/>
        </w:rPr>
        <w:lastRenderedPageBreak/>
        <w:t xml:space="preserve">pri zgodovini </w:t>
      </w:r>
      <w:r>
        <w:rPr>
          <w:sz w:val="24"/>
          <w:szCs w:val="24"/>
        </w:rPr>
        <w:t>s proučevanjem 19. stol. lahko dijaki postavijo osnovo za regionalne zgodovinske raziskave. Istočasno se preko proučevanja lokalnih in regionalnih zgodovinskih danosti poveča zanimanje za nadrejene zgodovinske povezave.</w:t>
      </w:r>
    </w:p>
    <w:p w:rsidR="00F0368F" w:rsidRDefault="00F0368F" w:rsidP="00F0368F">
      <w:pPr>
        <w:numPr>
          <w:ilvl w:val="0"/>
          <w:numId w:val="2"/>
        </w:numPr>
        <w:spacing w:after="0"/>
        <w:ind w:hanging="360"/>
        <w:contextualSpacing/>
        <w:rPr>
          <w:sz w:val="24"/>
          <w:szCs w:val="24"/>
        </w:rPr>
      </w:pPr>
      <w:r>
        <w:rPr>
          <w:b/>
          <w:sz w:val="24"/>
          <w:szCs w:val="24"/>
        </w:rPr>
        <w:t xml:space="preserve">pri informatiki </w:t>
      </w:r>
      <w:r>
        <w:rPr>
          <w:sz w:val="24"/>
          <w:szCs w:val="24"/>
        </w:rPr>
        <w:t>z oblikovanjem in dopolnjevanjem spletne strani. S tem se prenašajo IKT kompetence v prakso.</w:t>
      </w:r>
    </w:p>
    <w:p w:rsidR="00F0368F" w:rsidRDefault="00F0368F" w:rsidP="00F0368F">
      <w:pPr>
        <w:numPr>
          <w:ilvl w:val="0"/>
          <w:numId w:val="2"/>
        </w:numPr>
        <w:spacing w:after="0"/>
        <w:ind w:hanging="360"/>
        <w:contextualSpacing/>
        <w:rPr>
          <w:sz w:val="24"/>
          <w:szCs w:val="24"/>
        </w:rPr>
      </w:pPr>
      <w:r>
        <w:rPr>
          <w:b/>
          <w:sz w:val="24"/>
          <w:szCs w:val="24"/>
        </w:rPr>
        <w:t xml:space="preserve">pri jezikih </w:t>
      </w:r>
      <w:r>
        <w:rPr>
          <w:sz w:val="24"/>
          <w:szCs w:val="24"/>
        </w:rPr>
        <w:t xml:space="preserve">z analizami tekstov (dokumentov, časopisnih člankov, strokovne literature) in sestavljanjem lastnih prispevkov. To razvija jezikovno kompetenco sodelujočih dijakov, med tem ko se z nenehno potrebnim medsebojnim dogovarjanjem razvija  in jača tudi njihova  </w:t>
      </w:r>
      <w:proofErr w:type="spellStart"/>
      <w:r>
        <w:rPr>
          <w:sz w:val="24"/>
          <w:szCs w:val="24"/>
        </w:rPr>
        <w:t>komunkativna</w:t>
      </w:r>
      <w:proofErr w:type="spellEnd"/>
      <w:r>
        <w:rPr>
          <w:sz w:val="24"/>
          <w:szCs w:val="24"/>
        </w:rPr>
        <w:t xml:space="preserve"> kompetenca. V komunikaciji igrajo pomembno vlogo tako nemščina, kot delovni jezik, kot tudi jeziki ostalih sodelujočih držav, pa tudi angleščina, kot »</w:t>
      </w:r>
      <w:proofErr w:type="spellStart"/>
      <w:r>
        <w:rPr>
          <w:sz w:val="24"/>
          <w:szCs w:val="24"/>
        </w:rPr>
        <w:t>lingua</w:t>
      </w:r>
      <w:proofErr w:type="spellEnd"/>
      <w:r>
        <w:rPr>
          <w:sz w:val="24"/>
          <w:szCs w:val="24"/>
        </w:rPr>
        <w:t xml:space="preserve"> </w:t>
      </w:r>
      <w:proofErr w:type="spellStart"/>
      <w:r>
        <w:rPr>
          <w:sz w:val="24"/>
          <w:szCs w:val="24"/>
        </w:rPr>
        <w:t>franca</w:t>
      </w:r>
      <w:proofErr w:type="spellEnd"/>
      <w:r>
        <w:rPr>
          <w:sz w:val="24"/>
          <w:szCs w:val="24"/>
        </w:rPr>
        <w:t>«.</w:t>
      </w:r>
    </w:p>
    <w:p w:rsidR="00F0368F" w:rsidRDefault="00F0368F" w:rsidP="00F0368F">
      <w:pPr>
        <w:numPr>
          <w:ilvl w:val="0"/>
          <w:numId w:val="2"/>
        </w:numPr>
        <w:spacing w:after="0"/>
        <w:ind w:hanging="360"/>
        <w:contextualSpacing/>
        <w:rPr>
          <w:sz w:val="24"/>
          <w:szCs w:val="24"/>
        </w:rPr>
      </w:pPr>
      <w:r>
        <w:rPr>
          <w:b/>
          <w:sz w:val="24"/>
          <w:szCs w:val="24"/>
        </w:rPr>
        <w:t xml:space="preserve">pri geografiji </w:t>
      </w:r>
      <w:r>
        <w:rPr>
          <w:sz w:val="24"/>
          <w:szCs w:val="24"/>
        </w:rPr>
        <w:t>z raziskovanjem in primerjanjem lokalnega prostora  z regionalnim ter z drugimi deželami. Pri tem se lahko prepoznavajo razlike in podobnosti med deželami udeleženkami in se po možnosti vzpostavijo  paralele z zgodovinskim dogajanjem.</w:t>
      </w:r>
    </w:p>
    <w:p w:rsidR="00F0368F" w:rsidRDefault="00F0368F" w:rsidP="00F0368F">
      <w:pPr>
        <w:numPr>
          <w:ilvl w:val="0"/>
          <w:numId w:val="2"/>
        </w:numPr>
        <w:ind w:hanging="360"/>
        <w:contextualSpacing/>
        <w:rPr>
          <w:sz w:val="24"/>
          <w:szCs w:val="24"/>
        </w:rPr>
      </w:pPr>
      <w:r>
        <w:rPr>
          <w:b/>
          <w:sz w:val="24"/>
          <w:szCs w:val="24"/>
        </w:rPr>
        <w:t xml:space="preserve">pri družbenih in humanističnih vedah </w:t>
      </w:r>
      <w:r>
        <w:rPr>
          <w:sz w:val="24"/>
          <w:szCs w:val="24"/>
        </w:rPr>
        <w:t>z diskusijo o človekovih pravicah in socialnih temah. Dinamika pozitivističnega razmišljanja in  vera v napredek so za 19 stol. izrednega pomena in se ju lahko obravnava na različne načine.</w:t>
      </w:r>
    </w:p>
    <w:p w:rsidR="00F0368F" w:rsidRDefault="00F0368F" w:rsidP="00F0368F">
      <w:bookmarkStart w:id="1" w:name="h.wgj5r1ehirqc" w:colFirst="0" w:colLast="0"/>
      <w:bookmarkEnd w:id="1"/>
      <w:r>
        <w:rPr>
          <w:sz w:val="24"/>
          <w:szCs w:val="24"/>
        </w:rPr>
        <w:t xml:space="preserve">Pri tem projektu je odločilnega pomena pogled preko nacionalnih meja, ki so bile v 19. stol. pravzaprav šele zarisane. Nekatere države kot take sploh še niso obstajale (Češka, Slovenija), druge so morale šele najti pot do svoje lastne identitete (Italija, Nemčija). Medtem ko je  nacionalizem  19. stoletja v posameznih državah  vedno znova etnično ločeval ljudi, jih je industrijska revolucija znova združila.    </w:t>
      </w:r>
    </w:p>
    <w:p w:rsidR="00F0368F" w:rsidRDefault="00F0368F" w:rsidP="00F0368F">
      <w:bookmarkStart w:id="2" w:name="h.gau81uyfhide" w:colFirst="0" w:colLast="0"/>
      <w:bookmarkEnd w:id="2"/>
    </w:p>
    <w:p w:rsidR="00F0368F" w:rsidRDefault="00F0368F" w:rsidP="00F0368F">
      <w:bookmarkStart w:id="3" w:name="h.gjdgxs" w:colFirst="0" w:colLast="0"/>
      <w:bookmarkEnd w:id="3"/>
      <w:r>
        <w:rPr>
          <w:b/>
          <w:sz w:val="28"/>
          <w:szCs w:val="28"/>
        </w:rPr>
        <w:t>Naše sodelujoče šole se predstavijo</w:t>
      </w:r>
      <w:r>
        <w:rPr>
          <w:b/>
          <w:sz w:val="24"/>
          <w:szCs w:val="24"/>
        </w:rPr>
        <w:t xml:space="preserve"> </w:t>
      </w:r>
    </w:p>
    <w:p w:rsidR="00C345CC" w:rsidRDefault="00C345CC"/>
    <w:p w:rsidR="00C345CC" w:rsidRDefault="00345141">
      <w:pPr>
        <w:rPr>
          <w:sz w:val="20"/>
          <w:szCs w:val="20"/>
        </w:rPr>
      </w:pPr>
      <w:r>
        <w:rPr>
          <w:sz w:val="20"/>
          <w:szCs w:val="20"/>
        </w:rPr>
        <w:t>GIMNAZIJA FRY</w:t>
      </w:r>
      <w:r w:rsidR="00D641EA">
        <w:rPr>
          <w:sz w:val="20"/>
          <w:szCs w:val="20"/>
        </w:rPr>
        <w:t>DLANT</w:t>
      </w:r>
    </w:p>
    <w:p w:rsidR="00C345CC" w:rsidRDefault="00164AE6">
      <w:pPr>
        <w:rPr>
          <w:sz w:val="20"/>
          <w:szCs w:val="20"/>
        </w:rPr>
      </w:pPr>
      <w:r>
        <w:rPr>
          <w:noProof/>
          <w:lang w:eastAsia="sl-SI"/>
        </w:rPr>
        <w:drawing>
          <wp:inline distT="0" distB="0" distL="0" distR="0" wp14:anchorId="796FC9C8" wp14:editId="509D07C0">
            <wp:extent cx="3584575" cy="2684780"/>
            <wp:effectExtent l="0" t="0" r="0" b="1270"/>
            <wp:docPr id="10" name="Slika 10" descr="http://static.panoramio.com/photos/large/28765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panoramio.com/photos/large/287658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4575" cy="2684780"/>
                    </a:xfrm>
                    <a:prstGeom prst="rect">
                      <a:avLst/>
                    </a:prstGeom>
                    <a:noFill/>
                    <a:ln>
                      <a:noFill/>
                    </a:ln>
                  </pic:spPr>
                </pic:pic>
              </a:graphicData>
            </a:graphic>
          </wp:inline>
        </w:drawing>
      </w:r>
    </w:p>
    <w:p w:rsidR="00C345CC" w:rsidRDefault="00C345CC">
      <w:pPr>
        <w:rPr>
          <w:sz w:val="20"/>
          <w:szCs w:val="20"/>
        </w:rPr>
      </w:pPr>
      <w:r>
        <w:rPr>
          <w:sz w:val="20"/>
          <w:szCs w:val="20"/>
        </w:rPr>
        <w:t xml:space="preserve">Es </w:t>
      </w:r>
      <w:proofErr w:type="spellStart"/>
      <w:r>
        <w:rPr>
          <w:sz w:val="20"/>
          <w:szCs w:val="20"/>
        </w:rPr>
        <w:t>handelt</w:t>
      </w:r>
      <w:proofErr w:type="spellEnd"/>
      <w:r>
        <w:rPr>
          <w:sz w:val="20"/>
          <w:szCs w:val="20"/>
        </w:rPr>
        <w:t xml:space="preserve"> </w:t>
      </w:r>
      <w:proofErr w:type="spellStart"/>
      <w:r>
        <w:rPr>
          <w:sz w:val="20"/>
          <w:szCs w:val="20"/>
        </w:rPr>
        <w:t>sich</w:t>
      </w:r>
      <w:proofErr w:type="spellEnd"/>
      <w:r>
        <w:rPr>
          <w:sz w:val="20"/>
          <w:szCs w:val="20"/>
        </w:rPr>
        <w:t xml:space="preserve"> um </w:t>
      </w:r>
      <w:proofErr w:type="spellStart"/>
      <w:r>
        <w:rPr>
          <w:sz w:val="20"/>
          <w:szCs w:val="20"/>
        </w:rPr>
        <w:t>ein</w:t>
      </w:r>
      <w:proofErr w:type="spellEnd"/>
      <w:r>
        <w:rPr>
          <w:sz w:val="20"/>
          <w:szCs w:val="20"/>
        </w:rPr>
        <w:t xml:space="preserve"> 8-jähriges </w:t>
      </w:r>
      <w:proofErr w:type="spellStart"/>
      <w:r>
        <w:rPr>
          <w:sz w:val="20"/>
          <w:szCs w:val="20"/>
        </w:rPr>
        <w:t>Gymnasium</w:t>
      </w:r>
      <w:proofErr w:type="spellEnd"/>
      <w:r>
        <w:rPr>
          <w:sz w:val="20"/>
          <w:szCs w:val="20"/>
        </w:rPr>
        <w:t xml:space="preserve">. </w:t>
      </w:r>
      <w:proofErr w:type="spellStart"/>
      <w:r>
        <w:rPr>
          <w:sz w:val="20"/>
          <w:szCs w:val="20"/>
        </w:rPr>
        <w:t>Wir</w:t>
      </w:r>
      <w:proofErr w:type="spellEnd"/>
      <w:r>
        <w:rPr>
          <w:sz w:val="20"/>
          <w:szCs w:val="20"/>
        </w:rPr>
        <w:t xml:space="preserve"> haben </w:t>
      </w:r>
      <w:proofErr w:type="spellStart"/>
      <w:r>
        <w:rPr>
          <w:sz w:val="20"/>
          <w:szCs w:val="20"/>
        </w:rPr>
        <w:t>Partnerschaften</w:t>
      </w:r>
      <w:proofErr w:type="spellEnd"/>
      <w:r>
        <w:rPr>
          <w:sz w:val="20"/>
          <w:szCs w:val="20"/>
        </w:rPr>
        <w:t xml:space="preserve"> mit </w:t>
      </w:r>
      <w:proofErr w:type="spellStart"/>
      <w:r>
        <w:rPr>
          <w:sz w:val="20"/>
          <w:szCs w:val="20"/>
        </w:rPr>
        <w:t>einer</w:t>
      </w:r>
      <w:proofErr w:type="spellEnd"/>
      <w:r>
        <w:rPr>
          <w:sz w:val="20"/>
          <w:szCs w:val="20"/>
        </w:rPr>
        <w:t xml:space="preserve"> </w:t>
      </w:r>
      <w:proofErr w:type="spellStart"/>
      <w:r>
        <w:rPr>
          <w:sz w:val="20"/>
          <w:szCs w:val="20"/>
        </w:rPr>
        <w:t>Schule</w:t>
      </w:r>
      <w:proofErr w:type="spellEnd"/>
      <w:r>
        <w:rPr>
          <w:sz w:val="20"/>
          <w:szCs w:val="20"/>
        </w:rPr>
        <w:t xml:space="preserve"> in der </w:t>
      </w:r>
      <w:proofErr w:type="spellStart"/>
      <w:r>
        <w:rPr>
          <w:sz w:val="20"/>
          <w:szCs w:val="20"/>
        </w:rPr>
        <w:t>Schweiz</w:t>
      </w:r>
      <w:proofErr w:type="spellEnd"/>
      <w:r>
        <w:rPr>
          <w:sz w:val="20"/>
          <w:szCs w:val="20"/>
        </w:rPr>
        <w:t xml:space="preserve"> (</w:t>
      </w:r>
      <w:proofErr w:type="spellStart"/>
      <w:r>
        <w:rPr>
          <w:sz w:val="20"/>
          <w:szCs w:val="20"/>
        </w:rPr>
        <w:t>Wattwil</w:t>
      </w:r>
      <w:proofErr w:type="spellEnd"/>
      <w:r>
        <w:rPr>
          <w:sz w:val="20"/>
          <w:szCs w:val="20"/>
        </w:rPr>
        <w:t xml:space="preserve">) </w:t>
      </w:r>
      <w:proofErr w:type="spellStart"/>
      <w:r>
        <w:rPr>
          <w:sz w:val="20"/>
          <w:szCs w:val="20"/>
        </w:rPr>
        <w:t>und</w:t>
      </w:r>
      <w:proofErr w:type="spellEnd"/>
      <w:r>
        <w:rPr>
          <w:sz w:val="20"/>
          <w:szCs w:val="20"/>
        </w:rPr>
        <w:t xml:space="preserve"> in </w:t>
      </w:r>
      <w:proofErr w:type="spellStart"/>
      <w:r>
        <w:rPr>
          <w:sz w:val="20"/>
          <w:szCs w:val="20"/>
        </w:rPr>
        <w:t>Großbritannien</w:t>
      </w:r>
      <w:proofErr w:type="spellEnd"/>
      <w:r>
        <w:rPr>
          <w:sz w:val="20"/>
          <w:szCs w:val="20"/>
        </w:rPr>
        <w:t xml:space="preserve"> (</w:t>
      </w:r>
      <w:proofErr w:type="spellStart"/>
      <w:r>
        <w:rPr>
          <w:sz w:val="20"/>
          <w:szCs w:val="20"/>
        </w:rPr>
        <w:t>Sidmouth</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School</w:t>
      </w:r>
      <w:proofErr w:type="spellEnd"/>
      <w:r>
        <w:rPr>
          <w:sz w:val="20"/>
          <w:szCs w:val="20"/>
        </w:rPr>
        <w:t xml:space="preserve">). </w:t>
      </w:r>
      <w:proofErr w:type="spellStart"/>
      <w:r>
        <w:rPr>
          <w:sz w:val="20"/>
          <w:szCs w:val="20"/>
        </w:rPr>
        <w:t>Seit</w:t>
      </w:r>
      <w:proofErr w:type="spellEnd"/>
      <w:r>
        <w:rPr>
          <w:sz w:val="20"/>
          <w:szCs w:val="20"/>
        </w:rPr>
        <w:t xml:space="preserve"> dem </w:t>
      </w:r>
      <w:proofErr w:type="spellStart"/>
      <w:r>
        <w:rPr>
          <w:sz w:val="20"/>
          <w:szCs w:val="20"/>
        </w:rPr>
        <w:t>Jahr</w:t>
      </w:r>
      <w:proofErr w:type="spellEnd"/>
      <w:r>
        <w:rPr>
          <w:sz w:val="20"/>
          <w:szCs w:val="20"/>
        </w:rPr>
        <w:t xml:space="preserve"> 2013 </w:t>
      </w:r>
      <w:proofErr w:type="spellStart"/>
      <w:r>
        <w:rPr>
          <w:sz w:val="20"/>
          <w:szCs w:val="20"/>
        </w:rPr>
        <w:t>waren</w:t>
      </w:r>
      <w:proofErr w:type="spellEnd"/>
      <w:r>
        <w:rPr>
          <w:sz w:val="20"/>
          <w:szCs w:val="20"/>
        </w:rPr>
        <w:t xml:space="preserve"> </w:t>
      </w:r>
      <w:proofErr w:type="spellStart"/>
      <w:r>
        <w:rPr>
          <w:sz w:val="20"/>
          <w:szCs w:val="20"/>
        </w:rPr>
        <w:t>wir</w:t>
      </w:r>
      <w:proofErr w:type="spellEnd"/>
      <w:r>
        <w:rPr>
          <w:sz w:val="20"/>
          <w:szCs w:val="20"/>
        </w:rPr>
        <w:t xml:space="preserve"> Partner in dem </w:t>
      </w:r>
      <w:proofErr w:type="spellStart"/>
      <w:r>
        <w:rPr>
          <w:sz w:val="20"/>
          <w:szCs w:val="20"/>
        </w:rPr>
        <w:lastRenderedPageBreak/>
        <w:t>Comenius</w:t>
      </w:r>
      <w:proofErr w:type="spellEnd"/>
      <w:r>
        <w:rPr>
          <w:sz w:val="20"/>
          <w:szCs w:val="20"/>
        </w:rPr>
        <w:t>-Projekt „</w:t>
      </w:r>
      <w:proofErr w:type="spellStart"/>
      <w:r>
        <w:rPr>
          <w:sz w:val="20"/>
          <w:szCs w:val="20"/>
        </w:rPr>
        <w:t>Nie</w:t>
      </w:r>
      <w:proofErr w:type="spellEnd"/>
      <w:r>
        <w:rPr>
          <w:sz w:val="20"/>
          <w:szCs w:val="20"/>
        </w:rPr>
        <w:t xml:space="preserve"> </w:t>
      </w:r>
      <w:proofErr w:type="spellStart"/>
      <w:r>
        <w:rPr>
          <w:sz w:val="20"/>
          <w:szCs w:val="20"/>
        </w:rPr>
        <w:t>wieder</w:t>
      </w:r>
      <w:proofErr w:type="spellEnd"/>
      <w:r>
        <w:rPr>
          <w:sz w:val="20"/>
          <w:szCs w:val="20"/>
        </w:rPr>
        <w:t xml:space="preserve">! – </w:t>
      </w:r>
      <w:proofErr w:type="spellStart"/>
      <w:r>
        <w:rPr>
          <w:sz w:val="20"/>
          <w:szCs w:val="20"/>
        </w:rPr>
        <w:t>Gegen</w:t>
      </w:r>
      <w:proofErr w:type="spellEnd"/>
      <w:r>
        <w:rPr>
          <w:sz w:val="20"/>
          <w:szCs w:val="20"/>
        </w:rPr>
        <w:t xml:space="preserve"> Diktatur, </w:t>
      </w:r>
      <w:proofErr w:type="spellStart"/>
      <w:r>
        <w:rPr>
          <w:sz w:val="20"/>
          <w:szCs w:val="20"/>
        </w:rPr>
        <w:t>Krieg</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Gewalt</w:t>
      </w:r>
      <w:proofErr w:type="spellEnd"/>
      <w:r>
        <w:rPr>
          <w:sz w:val="20"/>
          <w:szCs w:val="20"/>
        </w:rPr>
        <w:t xml:space="preserve">“. Die </w:t>
      </w:r>
      <w:proofErr w:type="spellStart"/>
      <w:r>
        <w:rPr>
          <w:sz w:val="20"/>
          <w:szCs w:val="20"/>
        </w:rPr>
        <w:t>Region</w:t>
      </w:r>
      <w:proofErr w:type="spellEnd"/>
      <w:r>
        <w:rPr>
          <w:sz w:val="20"/>
          <w:szCs w:val="20"/>
        </w:rPr>
        <w:t xml:space="preserve"> </w:t>
      </w:r>
      <w:proofErr w:type="spellStart"/>
      <w:r>
        <w:rPr>
          <w:sz w:val="20"/>
          <w:szCs w:val="20"/>
        </w:rPr>
        <w:t>Frýdlant</w:t>
      </w:r>
      <w:proofErr w:type="spellEnd"/>
      <w:r>
        <w:rPr>
          <w:sz w:val="20"/>
          <w:szCs w:val="20"/>
        </w:rPr>
        <w:t xml:space="preserve"> </w:t>
      </w:r>
      <w:proofErr w:type="spellStart"/>
      <w:r>
        <w:rPr>
          <w:sz w:val="20"/>
          <w:szCs w:val="20"/>
        </w:rPr>
        <w:t>kennzeichnet</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große</w:t>
      </w:r>
      <w:proofErr w:type="spellEnd"/>
      <w:r>
        <w:rPr>
          <w:sz w:val="20"/>
          <w:szCs w:val="20"/>
        </w:rPr>
        <w:t xml:space="preserve"> </w:t>
      </w:r>
      <w:proofErr w:type="spellStart"/>
      <w:r>
        <w:rPr>
          <w:sz w:val="20"/>
          <w:szCs w:val="20"/>
        </w:rPr>
        <w:t>Arbeitslosigkeit</w:t>
      </w:r>
      <w:proofErr w:type="spellEnd"/>
      <w:r>
        <w:rPr>
          <w:sz w:val="20"/>
          <w:szCs w:val="20"/>
        </w:rPr>
        <w:t xml:space="preserve">; </w:t>
      </w:r>
      <w:proofErr w:type="spellStart"/>
      <w:r>
        <w:rPr>
          <w:sz w:val="20"/>
          <w:szCs w:val="20"/>
        </w:rPr>
        <w:t>viele</w:t>
      </w:r>
      <w:proofErr w:type="spellEnd"/>
      <w:r>
        <w:rPr>
          <w:sz w:val="20"/>
          <w:szCs w:val="20"/>
        </w:rPr>
        <w:t xml:space="preserve"> </w:t>
      </w:r>
      <w:proofErr w:type="spellStart"/>
      <w:r>
        <w:rPr>
          <w:sz w:val="20"/>
          <w:szCs w:val="20"/>
        </w:rPr>
        <w:t>Schüler</w:t>
      </w:r>
      <w:proofErr w:type="spellEnd"/>
      <w:r>
        <w:rPr>
          <w:sz w:val="20"/>
          <w:szCs w:val="20"/>
        </w:rPr>
        <w:t xml:space="preserve"> </w:t>
      </w:r>
      <w:proofErr w:type="spellStart"/>
      <w:r>
        <w:rPr>
          <w:sz w:val="20"/>
          <w:szCs w:val="20"/>
        </w:rPr>
        <w:t>leben</w:t>
      </w:r>
      <w:proofErr w:type="spellEnd"/>
      <w:r>
        <w:rPr>
          <w:sz w:val="20"/>
          <w:szCs w:val="20"/>
        </w:rPr>
        <w:t xml:space="preserve"> in </w:t>
      </w:r>
      <w:proofErr w:type="spellStart"/>
      <w:r>
        <w:rPr>
          <w:sz w:val="20"/>
          <w:szCs w:val="20"/>
        </w:rPr>
        <w:t>bescheidenen</w:t>
      </w:r>
      <w:proofErr w:type="spellEnd"/>
      <w:r>
        <w:rPr>
          <w:sz w:val="20"/>
          <w:szCs w:val="20"/>
        </w:rPr>
        <w:t xml:space="preserve"> </w:t>
      </w:r>
      <w:proofErr w:type="spellStart"/>
      <w:r>
        <w:rPr>
          <w:sz w:val="20"/>
          <w:szCs w:val="20"/>
        </w:rPr>
        <w:t>ökonomischen</w:t>
      </w:r>
      <w:proofErr w:type="spellEnd"/>
      <w:r>
        <w:rPr>
          <w:sz w:val="20"/>
          <w:szCs w:val="20"/>
        </w:rPr>
        <w:t xml:space="preserve"> </w:t>
      </w:r>
      <w:proofErr w:type="spellStart"/>
      <w:r>
        <w:rPr>
          <w:sz w:val="20"/>
          <w:szCs w:val="20"/>
        </w:rPr>
        <w:t>Verhältnissen</w:t>
      </w:r>
      <w:proofErr w:type="spellEnd"/>
      <w:r>
        <w:rPr>
          <w:sz w:val="20"/>
          <w:szCs w:val="20"/>
        </w:rPr>
        <w:t xml:space="preserve"> in </w:t>
      </w:r>
      <w:proofErr w:type="spellStart"/>
      <w:r>
        <w:rPr>
          <w:sz w:val="20"/>
          <w:szCs w:val="20"/>
        </w:rPr>
        <w:t>verschiedenen</w:t>
      </w:r>
      <w:proofErr w:type="spellEnd"/>
      <w:r>
        <w:rPr>
          <w:sz w:val="20"/>
          <w:szCs w:val="20"/>
        </w:rPr>
        <w:t xml:space="preserve"> </w:t>
      </w:r>
      <w:proofErr w:type="spellStart"/>
      <w:r>
        <w:rPr>
          <w:sz w:val="20"/>
          <w:szCs w:val="20"/>
        </w:rPr>
        <w:t>Dörfern</w:t>
      </w:r>
      <w:proofErr w:type="spellEnd"/>
      <w:r>
        <w:rPr>
          <w:sz w:val="20"/>
          <w:szCs w:val="20"/>
        </w:rPr>
        <w:t xml:space="preserve"> der </w:t>
      </w:r>
      <w:proofErr w:type="spellStart"/>
      <w:r>
        <w:rPr>
          <w:sz w:val="20"/>
          <w:szCs w:val="20"/>
        </w:rPr>
        <w:t>Umgebung</w:t>
      </w:r>
      <w:proofErr w:type="spellEnd"/>
      <w:r>
        <w:rPr>
          <w:sz w:val="20"/>
          <w:szCs w:val="20"/>
        </w:rPr>
        <w:t xml:space="preserve">. Die </w:t>
      </w:r>
      <w:proofErr w:type="spellStart"/>
      <w:r>
        <w:rPr>
          <w:sz w:val="20"/>
          <w:szCs w:val="20"/>
        </w:rPr>
        <w:t>Stadt</w:t>
      </w:r>
      <w:proofErr w:type="spellEnd"/>
      <w:r>
        <w:rPr>
          <w:sz w:val="20"/>
          <w:szCs w:val="20"/>
        </w:rPr>
        <w:t xml:space="preserve"> </w:t>
      </w:r>
      <w:proofErr w:type="spellStart"/>
      <w:r>
        <w:rPr>
          <w:sz w:val="20"/>
          <w:szCs w:val="20"/>
        </w:rPr>
        <w:t>Frýdlant</w:t>
      </w:r>
      <w:proofErr w:type="spellEnd"/>
      <w:r>
        <w:rPr>
          <w:sz w:val="20"/>
          <w:szCs w:val="20"/>
        </w:rPr>
        <w:t xml:space="preserve"> </w:t>
      </w:r>
      <w:proofErr w:type="spellStart"/>
      <w:r>
        <w:rPr>
          <w:sz w:val="20"/>
          <w:szCs w:val="20"/>
        </w:rPr>
        <w:t>ist</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Kleinstadt</w:t>
      </w:r>
      <w:proofErr w:type="spellEnd"/>
      <w:r>
        <w:rPr>
          <w:sz w:val="20"/>
          <w:szCs w:val="20"/>
        </w:rPr>
        <w:t xml:space="preserve">, die </w:t>
      </w:r>
      <w:proofErr w:type="spellStart"/>
      <w:r>
        <w:rPr>
          <w:sz w:val="20"/>
          <w:szCs w:val="20"/>
        </w:rPr>
        <w:t>vom</w:t>
      </w:r>
      <w:proofErr w:type="spellEnd"/>
      <w:r>
        <w:rPr>
          <w:sz w:val="20"/>
          <w:szCs w:val="20"/>
        </w:rPr>
        <w:t xml:space="preserve"> </w:t>
      </w:r>
      <w:proofErr w:type="spellStart"/>
      <w:r>
        <w:rPr>
          <w:sz w:val="20"/>
          <w:szCs w:val="20"/>
        </w:rPr>
        <w:t>Rest</w:t>
      </w:r>
      <w:proofErr w:type="spellEnd"/>
      <w:r>
        <w:rPr>
          <w:sz w:val="20"/>
          <w:szCs w:val="20"/>
        </w:rPr>
        <w:t xml:space="preserve"> der </w:t>
      </w:r>
      <w:proofErr w:type="spellStart"/>
      <w:r>
        <w:rPr>
          <w:sz w:val="20"/>
          <w:szCs w:val="20"/>
        </w:rPr>
        <w:t>Tschechischen</w:t>
      </w:r>
      <w:proofErr w:type="spellEnd"/>
      <w:r>
        <w:rPr>
          <w:sz w:val="20"/>
          <w:szCs w:val="20"/>
        </w:rPr>
        <w:t xml:space="preserve"> Republik </w:t>
      </w:r>
      <w:proofErr w:type="spellStart"/>
      <w:r>
        <w:rPr>
          <w:sz w:val="20"/>
          <w:szCs w:val="20"/>
        </w:rPr>
        <w:t>durch</w:t>
      </w:r>
      <w:proofErr w:type="spellEnd"/>
      <w:r>
        <w:rPr>
          <w:sz w:val="20"/>
          <w:szCs w:val="20"/>
        </w:rPr>
        <w:t xml:space="preserve"> </w:t>
      </w:r>
      <w:proofErr w:type="spellStart"/>
      <w:r>
        <w:rPr>
          <w:sz w:val="20"/>
          <w:szCs w:val="20"/>
        </w:rPr>
        <w:t>das</w:t>
      </w:r>
      <w:proofErr w:type="spellEnd"/>
      <w:r>
        <w:rPr>
          <w:sz w:val="20"/>
          <w:szCs w:val="20"/>
        </w:rPr>
        <w:t xml:space="preserve"> </w:t>
      </w:r>
      <w:proofErr w:type="spellStart"/>
      <w:r>
        <w:rPr>
          <w:sz w:val="20"/>
          <w:szCs w:val="20"/>
        </w:rPr>
        <w:t>Isergebirge</w:t>
      </w:r>
      <w:proofErr w:type="spellEnd"/>
      <w:r>
        <w:rPr>
          <w:sz w:val="20"/>
          <w:szCs w:val="20"/>
        </w:rPr>
        <w:t xml:space="preserve"> </w:t>
      </w:r>
      <w:proofErr w:type="spellStart"/>
      <w:r>
        <w:rPr>
          <w:sz w:val="20"/>
          <w:szCs w:val="20"/>
        </w:rPr>
        <w:t>getrennt</w:t>
      </w:r>
      <w:proofErr w:type="spellEnd"/>
      <w:r>
        <w:rPr>
          <w:sz w:val="20"/>
          <w:szCs w:val="20"/>
        </w:rPr>
        <w:t xml:space="preserve"> </w:t>
      </w:r>
      <w:proofErr w:type="spellStart"/>
      <w:r>
        <w:rPr>
          <w:sz w:val="20"/>
          <w:szCs w:val="20"/>
        </w:rPr>
        <w:t>ist</w:t>
      </w:r>
      <w:proofErr w:type="spellEnd"/>
      <w:r>
        <w:rPr>
          <w:sz w:val="20"/>
          <w:szCs w:val="20"/>
        </w:rPr>
        <w:t xml:space="preserve">. Die </w:t>
      </w:r>
      <w:proofErr w:type="spellStart"/>
      <w:r>
        <w:rPr>
          <w:sz w:val="20"/>
          <w:szCs w:val="20"/>
        </w:rPr>
        <w:t>Region</w:t>
      </w:r>
      <w:proofErr w:type="spellEnd"/>
      <w:r>
        <w:rPr>
          <w:sz w:val="20"/>
          <w:szCs w:val="20"/>
        </w:rPr>
        <w:t xml:space="preserve"> </w:t>
      </w:r>
      <w:proofErr w:type="spellStart"/>
      <w:r>
        <w:rPr>
          <w:sz w:val="20"/>
          <w:szCs w:val="20"/>
        </w:rPr>
        <w:t>bietet</w:t>
      </w:r>
      <w:proofErr w:type="spellEnd"/>
      <w:r>
        <w:rPr>
          <w:sz w:val="20"/>
          <w:szCs w:val="20"/>
        </w:rPr>
        <w:t xml:space="preserve"> </w:t>
      </w:r>
      <w:proofErr w:type="spellStart"/>
      <w:r>
        <w:rPr>
          <w:sz w:val="20"/>
          <w:szCs w:val="20"/>
        </w:rPr>
        <w:t>nur</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wenige</w:t>
      </w:r>
      <w:proofErr w:type="spellEnd"/>
      <w:r>
        <w:rPr>
          <w:sz w:val="20"/>
          <w:szCs w:val="20"/>
        </w:rPr>
        <w:t xml:space="preserve"> </w:t>
      </w:r>
      <w:proofErr w:type="spellStart"/>
      <w:r>
        <w:rPr>
          <w:sz w:val="20"/>
          <w:szCs w:val="20"/>
        </w:rPr>
        <w:t>Freizeitaktivitäten</w:t>
      </w:r>
      <w:proofErr w:type="spellEnd"/>
      <w:r>
        <w:rPr>
          <w:sz w:val="20"/>
          <w:szCs w:val="20"/>
        </w:rPr>
        <w:t xml:space="preserve"> </w:t>
      </w:r>
      <w:proofErr w:type="spellStart"/>
      <w:r>
        <w:rPr>
          <w:sz w:val="20"/>
          <w:szCs w:val="20"/>
        </w:rPr>
        <w:t>für</w:t>
      </w:r>
      <w:proofErr w:type="spellEnd"/>
      <w:r>
        <w:rPr>
          <w:sz w:val="20"/>
          <w:szCs w:val="20"/>
        </w:rPr>
        <w:t xml:space="preserve"> </w:t>
      </w:r>
      <w:proofErr w:type="spellStart"/>
      <w:r>
        <w:rPr>
          <w:sz w:val="20"/>
          <w:szCs w:val="20"/>
        </w:rPr>
        <w:t>junge</w:t>
      </w:r>
      <w:proofErr w:type="spellEnd"/>
      <w:r>
        <w:rPr>
          <w:sz w:val="20"/>
          <w:szCs w:val="20"/>
        </w:rPr>
        <w:t xml:space="preserve"> </w:t>
      </w:r>
      <w:proofErr w:type="spellStart"/>
      <w:r>
        <w:rPr>
          <w:sz w:val="20"/>
          <w:szCs w:val="20"/>
        </w:rPr>
        <w:t>Menschen</w:t>
      </w:r>
      <w:proofErr w:type="spellEnd"/>
      <w:r>
        <w:rPr>
          <w:sz w:val="20"/>
          <w:szCs w:val="20"/>
        </w:rPr>
        <w:t xml:space="preserve">. </w:t>
      </w:r>
      <w:proofErr w:type="spellStart"/>
      <w:r>
        <w:rPr>
          <w:sz w:val="20"/>
          <w:szCs w:val="20"/>
        </w:rPr>
        <w:t>Deshalb</w:t>
      </w:r>
      <w:proofErr w:type="spellEnd"/>
      <w:r>
        <w:rPr>
          <w:sz w:val="20"/>
          <w:szCs w:val="20"/>
        </w:rPr>
        <w:t xml:space="preserve"> </w:t>
      </w:r>
      <w:proofErr w:type="spellStart"/>
      <w:r>
        <w:rPr>
          <w:sz w:val="20"/>
          <w:szCs w:val="20"/>
        </w:rPr>
        <w:t>gibt</w:t>
      </w:r>
      <w:proofErr w:type="spellEnd"/>
      <w:r>
        <w:rPr>
          <w:sz w:val="20"/>
          <w:szCs w:val="20"/>
        </w:rPr>
        <w:t xml:space="preserve"> es </w:t>
      </w:r>
      <w:proofErr w:type="spellStart"/>
      <w:r>
        <w:rPr>
          <w:sz w:val="20"/>
          <w:szCs w:val="20"/>
        </w:rPr>
        <w:t>an</w:t>
      </w:r>
      <w:proofErr w:type="spellEnd"/>
      <w:r>
        <w:rPr>
          <w:sz w:val="20"/>
          <w:szCs w:val="20"/>
        </w:rPr>
        <w:t xml:space="preserve"> der </w:t>
      </w:r>
      <w:proofErr w:type="spellStart"/>
      <w:r>
        <w:rPr>
          <w:sz w:val="20"/>
          <w:szCs w:val="20"/>
        </w:rPr>
        <w:t>Schule</w:t>
      </w:r>
      <w:proofErr w:type="spellEnd"/>
      <w:r>
        <w:rPr>
          <w:sz w:val="20"/>
          <w:szCs w:val="20"/>
        </w:rPr>
        <w:t xml:space="preserve"> </w:t>
      </w:r>
      <w:proofErr w:type="spellStart"/>
      <w:r>
        <w:rPr>
          <w:sz w:val="20"/>
          <w:szCs w:val="20"/>
        </w:rPr>
        <w:t>auch</w:t>
      </w:r>
      <w:proofErr w:type="spellEnd"/>
      <w:r>
        <w:rPr>
          <w:sz w:val="20"/>
          <w:szCs w:val="20"/>
        </w:rPr>
        <w:t xml:space="preserve"> </w:t>
      </w:r>
      <w:proofErr w:type="spellStart"/>
      <w:r>
        <w:rPr>
          <w:sz w:val="20"/>
          <w:szCs w:val="20"/>
        </w:rPr>
        <w:t>einen</w:t>
      </w:r>
      <w:proofErr w:type="spellEnd"/>
      <w:r>
        <w:rPr>
          <w:sz w:val="20"/>
          <w:szCs w:val="20"/>
        </w:rPr>
        <w:t xml:space="preserve"> </w:t>
      </w:r>
      <w:proofErr w:type="spellStart"/>
      <w:r>
        <w:rPr>
          <w:sz w:val="20"/>
          <w:szCs w:val="20"/>
        </w:rPr>
        <w:t>Theaterverein</w:t>
      </w:r>
      <w:proofErr w:type="spellEnd"/>
      <w:r>
        <w:rPr>
          <w:sz w:val="20"/>
          <w:szCs w:val="20"/>
        </w:rPr>
        <w:t xml:space="preserve">, </w:t>
      </w:r>
      <w:proofErr w:type="spellStart"/>
      <w:r>
        <w:rPr>
          <w:sz w:val="20"/>
          <w:szCs w:val="20"/>
        </w:rPr>
        <w:t>verschiedene</w:t>
      </w:r>
      <w:proofErr w:type="spellEnd"/>
      <w:r>
        <w:rPr>
          <w:sz w:val="20"/>
          <w:szCs w:val="20"/>
        </w:rPr>
        <w:t xml:space="preserve"> </w:t>
      </w:r>
      <w:proofErr w:type="spellStart"/>
      <w:r>
        <w:rPr>
          <w:sz w:val="20"/>
          <w:szCs w:val="20"/>
        </w:rPr>
        <w:t>Musikgruppen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einen</w:t>
      </w:r>
      <w:proofErr w:type="spellEnd"/>
      <w:r>
        <w:rPr>
          <w:sz w:val="20"/>
          <w:szCs w:val="20"/>
        </w:rPr>
        <w:t xml:space="preserve"> </w:t>
      </w:r>
      <w:proofErr w:type="spellStart"/>
      <w:r>
        <w:rPr>
          <w:sz w:val="20"/>
          <w:szCs w:val="20"/>
        </w:rPr>
        <w:t>Biologischen</w:t>
      </w:r>
      <w:proofErr w:type="spellEnd"/>
      <w:r>
        <w:rPr>
          <w:sz w:val="20"/>
          <w:szCs w:val="20"/>
        </w:rPr>
        <w:t xml:space="preserve"> </w:t>
      </w:r>
      <w:proofErr w:type="spellStart"/>
      <w:r>
        <w:rPr>
          <w:sz w:val="20"/>
          <w:szCs w:val="20"/>
        </w:rPr>
        <w:t>Verein</w:t>
      </w:r>
      <w:proofErr w:type="spellEnd"/>
      <w:r>
        <w:rPr>
          <w:sz w:val="20"/>
          <w:szCs w:val="20"/>
        </w:rPr>
        <w:t xml:space="preserve">. </w:t>
      </w:r>
      <w:proofErr w:type="spellStart"/>
      <w:r>
        <w:rPr>
          <w:sz w:val="20"/>
          <w:szCs w:val="20"/>
        </w:rPr>
        <w:t>Viele</w:t>
      </w:r>
      <w:proofErr w:type="spellEnd"/>
      <w:r>
        <w:rPr>
          <w:sz w:val="20"/>
          <w:szCs w:val="20"/>
        </w:rPr>
        <w:t xml:space="preserve"> </w:t>
      </w:r>
      <w:proofErr w:type="spellStart"/>
      <w:r>
        <w:rPr>
          <w:sz w:val="20"/>
          <w:szCs w:val="20"/>
        </w:rPr>
        <w:t>Aktivitäten</w:t>
      </w:r>
      <w:proofErr w:type="spellEnd"/>
      <w:r>
        <w:rPr>
          <w:sz w:val="20"/>
          <w:szCs w:val="20"/>
        </w:rPr>
        <w:t xml:space="preserve"> </w:t>
      </w:r>
      <w:proofErr w:type="spellStart"/>
      <w:r>
        <w:rPr>
          <w:sz w:val="20"/>
          <w:szCs w:val="20"/>
        </w:rPr>
        <w:t>stammen</w:t>
      </w:r>
      <w:proofErr w:type="spellEnd"/>
      <w:r>
        <w:rPr>
          <w:sz w:val="20"/>
          <w:szCs w:val="20"/>
        </w:rPr>
        <w:t xml:space="preserve"> von den </w:t>
      </w:r>
      <w:proofErr w:type="spellStart"/>
      <w:r>
        <w:rPr>
          <w:sz w:val="20"/>
          <w:szCs w:val="20"/>
        </w:rPr>
        <w:t>Schülern</w:t>
      </w:r>
      <w:proofErr w:type="spellEnd"/>
      <w:r>
        <w:rPr>
          <w:sz w:val="20"/>
          <w:szCs w:val="20"/>
        </w:rPr>
        <w:t xml:space="preserve"> </w:t>
      </w:r>
      <w:proofErr w:type="spellStart"/>
      <w:r>
        <w:rPr>
          <w:sz w:val="20"/>
          <w:szCs w:val="20"/>
        </w:rPr>
        <w:t>selbst</w:t>
      </w:r>
      <w:proofErr w:type="spellEnd"/>
      <w:r>
        <w:rPr>
          <w:sz w:val="20"/>
          <w:szCs w:val="20"/>
        </w:rPr>
        <w:t xml:space="preserve">: </w:t>
      </w:r>
      <w:proofErr w:type="spellStart"/>
      <w:r>
        <w:rPr>
          <w:sz w:val="20"/>
          <w:szCs w:val="20"/>
        </w:rPr>
        <w:t>sie</w:t>
      </w:r>
      <w:proofErr w:type="spellEnd"/>
      <w:r>
        <w:rPr>
          <w:sz w:val="20"/>
          <w:szCs w:val="20"/>
        </w:rPr>
        <w:t xml:space="preserve"> </w:t>
      </w:r>
      <w:proofErr w:type="spellStart"/>
      <w:r>
        <w:rPr>
          <w:sz w:val="20"/>
          <w:szCs w:val="20"/>
        </w:rPr>
        <w:t>geben</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eigene</w:t>
      </w:r>
      <w:proofErr w:type="spellEnd"/>
      <w:r>
        <w:rPr>
          <w:sz w:val="20"/>
          <w:szCs w:val="20"/>
        </w:rPr>
        <w:t xml:space="preserve"> </w:t>
      </w:r>
      <w:proofErr w:type="spellStart"/>
      <w:r>
        <w:rPr>
          <w:sz w:val="20"/>
          <w:szCs w:val="20"/>
        </w:rPr>
        <w:t>Zeitschrift</w:t>
      </w:r>
      <w:proofErr w:type="spellEnd"/>
      <w:r>
        <w:rPr>
          <w:sz w:val="20"/>
          <w:szCs w:val="20"/>
        </w:rPr>
        <w:t xml:space="preserve"> </w:t>
      </w:r>
      <w:proofErr w:type="spellStart"/>
      <w:r>
        <w:rPr>
          <w:sz w:val="20"/>
          <w:szCs w:val="20"/>
        </w:rPr>
        <w:t>heraus</w:t>
      </w:r>
      <w:proofErr w:type="spellEnd"/>
      <w:r>
        <w:rPr>
          <w:sz w:val="20"/>
          <w:szCs w:val="20"/>
        </w:rPr>
        <w:t xml:space="preserve">, </w:t>
      </w:r>
      <w:proofErr w:type="spellStart"/>
      <w:r>
        <w:rPr>
          <w:sz w:val="20"/>
          <w:szCs w:val="20"/>
        </w:rPr>
        <w:t>bereiten</w:t>
      </w:r>
      <w:proofErr w:type="spellEnd"/>
      <w:r>
        <w:rPr>
          <w:sz w:val="20"/>
          <w:szCs w:val="20"/>
        </w:rPr>
        <w:t xml:space="preserve"> </w:t>
      </w:r>
      <w:proofErr w:type="spellStart"/>
      <w:r>
        <w:rPr>
          <w:sz w:val="20"/>
          <w:szCs w:val="20"/>
        </w:rPr>
        <w:t>Videoreportagen</w:t>
      </w:r>
      <w:proofErr w:type="spellEnd"/>
      <w:r>
        <w:rPr>
          <w:sz w:val="20"/>
          <w:szCs w:val="20"/>
        </w:rPr>
        <w:t xml:space="preserve"> </w:t>
      </w:r>
      <w:proofErr w:type="spellStart"/>
      <w:r>
        <w:rPr>
          <w:sz w:val="20"/>
          <w:szCs w:val="20"/>
        </w:rPr>
        <w:t>vor</w:t>
      </w:r>
      <w:proofErr w:type="spellEnd"/>
      <w:r>
        <w:rPr>
          <w:sz w:val="20"/>
          <w:szCs w:val="20"/>
        </w:rPr>
        <w:t xml:space="preserve"> oder </w:t>
      </w:r>
      <w:proofErr w:type="spellStart"/>
      <w:r>
        <w:rPr>
          <w:sz w:val="20"/>
          <w:szCs w:val="20"/>
        </w:rPr>
        <w:t>arbeiten</w:t>
      </w:r>
      <w:proofErr w:type="spellEnd"/>
      <w:r>
        <w:rPr>
          <w:sz w:val="20"/>
          <w:szCs w:val="20"/>
        </w:rPr>
        <w:t xml:space="preserve"> mit </w:t>
      </w:r>
      <w:proofErr w:type="spellStart"/>
      <w:r>
        <w:rPr>
          <w:sz w:val="20"/>
          <w:szCs w:val="20"/>
        </w:rPr>
        <w:t>Menschenrechtsorganisationen</w:t>
      </w:r>
      <w:proofErr w:type="spellEnd"/>
      <w:r>
        <w:rPr>
          <w:sz w:val="20"/>
          <w:szCs w:val="20"/>
        </w:rPr>
        <w:t xml:space="preserve"> </w:t>
      </w:r>
      <w:proofErr w:type="spellStart"/>
      <w:r>
        <w:rPr>
          <w:sz w:val="20"/>
          <w:szCs w:val="20"/>
        </w:rPr>
        <w:t>zusammen</w:t>
      </w:r>
      <w:proofErr w:type="spellEnd"/>
      <w:r>
        <w:rPr>
          <w:sz w:val="20"/>
          <w:szCs w:val="20"/>
        </w:rPr>
        <w:t>.¸</w:t>
      </w:r>
    </w:p>
    <w:p w:rsidR="00C345CC" w:rsidRDefault="00C345CC">
      <w:pPr>
        <w:rPr>
          <w:sz w:val="20"/>
          <w:szCs w:val="20"/>
        </w:rPr>
      </w:pPr>
    </w:p>
    <w:p w:rsidR="00C345CC" w:rsidRDefault="00C345CC" w:rsidP="00C345CC">
      <w:pPr>
        <w:pStyle w:val="Default"/>
        <w:rPr>
          <w:sz w:val="20"/>
          <w:szCs w:val="20"/>
        </w:rPr>
      </w:pPr>
      <w:proofErr w:type="spellStart"/>
      <w:r>
        <w:rPr>
          <w:sz w:val="20"/>
          <w:szCs w:val="20"/>
        </w:rPr>
        <w:t>Jahrhundert</w:t>
      </w:r>
      <w:proofErr w:type="spellEnd"/>
      <w:r>
        <w:rPr>
          <w:sz w:val="20"/>
          <w:szCs w:val="20"/>
        </w:rPr>
        <w:t xml:space="preserve"> </w:t>
      </w:r>
      <w:proofErr w:type="spellStart"/>
      <w:r>
        <w:rPr>
          <w:sz w:val="20"/>
          <w:szCs w:val="20"/>
        </w:rPr>
        <w:t>passt</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gut</w:t>
      </w:r>
      <w:proofErr w:type="spellEnd"/>
      <w:r>
        <w:rPr>
          <w:sz w:val="20"/>
          <w:szCs w:val="20"/>
        </w:rPr>
        <w:t xml:space="preserve"> </w:t>
      </w:r>
      <w:proofErr w:type="spellStart"/>
      <w:r>
        <w:rPr>
          <w:sz w:val="20"/>
          <w:szCs w:val="20"/>
        </w:rPr>
        <w:t>zu</w:t>
      </w:r>
      <w:proofErr w:type="spellEnd"/>
      <w:r>
        <w:rPr>
          <w:sz w:val="20"/>
          <w:szCs w:val="20"/>
        </w:rPr>
        <w:t xml:space="preserve"> </w:t>
      </w:r>
      <w:proofErr w:type="spellStart"/>
      <w:r>
        <w:rPr>
          <w:sz w:val="20"/>
          <w:szCs w:val="20"/>
        </w:rPr>
        <w:t>unserer</w:t>
      </w:r>
      <w:proofErr w:type="spellEnd"/>
      <w:r>
        <w:rPr>
          <w:sz w:val="20"/>
          <w:szCs w:val="20"/>
        </w:rPr>
        <w:t xml:space="preserve"> </w:t>
      </w:r>
      <w:proofErr w:type="spellStart"/>
      <w:r>
        <w:rPr>
          <w:sz w:val="20"/>
          <w:szCs w:val="20"/>
        </w:rPr>
        <w:t>Region</w:t>
      </w:r>
      <w:proofErr w:type="spellEnd"/>
      <w:r>
        <w:rPr>
          <w:sz w:val="20"/>
          <w:szCs w:val="20"/>
        </w:rPr>
        <w:t xml:space="preserve">, </w:t>
      </w:r>
      <w:proofErr w:type="spellStart"/>
      <w:r>
        <w:rPr>
          <w:sz w:val="20"/>
          <w:szCs w:val="20"/>
        </w:rPr>
        <w:t>weil</w:t>
      </w:r>
      <w:proofErr w:type="spellEnd"/>
      <w:r>
        <w:rPr>
          <w:sz w:val="20"/>
          <w:szCs w:val="20"/>
        </w:rPr>
        <w:t xml:space="preserve"> es </w:t>
      </w:r>
      <w:proofErr w:type="spellStart"/>
      <w:r>
        <w:rPr>
          <w:sz w:val="20"/>
          <w:szCs w:val="20"/>
        </w:rPr>
        <w:t>vor</w:t>
      </w:r>
      <w:proofErr w:type="spellEnd"/>
      <w:r>
        <w:rPr>
          <w:sz w:val="20"/>
          <w:szCs w:val="20"/>
        </w:rPr>
        <w:t xml:space="preserve"> 150 </w:t>
      </w:r>
      <w:proofErr w:type="spellStart"/>
      <w:r>
        <w:rPr>
          <w:sz w:val="20"/>
          <w:szCs w:val="20"/>
        </w:rPr>
        <w:t>Jahren</w:t>
      </w:r>
      <w:proofErr w:type="spellEnd"/>
      <w:r>
        <w:rPr>
          <w:sz w:val="20"/>
          <w:szCs w:val="20"/>
        </w:rPr>
        <w:t xml:space="preserve"> in </w:t>
      </w:r>
      <w:proofErr w:type="spellStart"/>
      <w:r>
        <w:rPr>
          <w:sz w:val="20"/>
          <w:szCs w:val="20"/>
        </w:rPr>
        <w:t>unserer</w:t>
      </w:r>
      <w:proofErr w:type="spellEnd"/>
      <w:r>
        <w:rPr>
          <w:sz w:val="20"/>
          <w:szCs w:val="20"/>
        </w:rPr>
        <w:t xml:space="preserve"> </w:t>
      </w:r>
      <w:proofErr w:type="spellStart"/>
      <w:r>
        <w:rPr>
          <w:sz w:val="20"/>
          <w:szCs w:val="20"/>
        </w:rPr>
        <w:t>Stadt</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viel</w:t>
      </w:r>
      <w:proofErr w:type="spellEnd"/>
      <w:r>
        <w:rPr>
          <w:sz w:val="20"/>
          <w:szCs w:val="20"/>
        </w:rPr>
        <w:t xml:space="preserve"> </w:t>
      </w:r>
      <w:proofErr w:type="spellStart"/>
      <w:r>
        <w:rPr>
          <w:sz w:val="20"/>
          <w:szCs w:val="20"/>
        </w:rPr>
        <w:t>TextiIindustrie</w:t>
      </w:r>
      <w:proofErr w:type="spellEnd"/>
      <w:r>
        <w:rPr>
          <w:sz w:val="20"/>
          <w:szCs w:val="20"/>
        </w:rPr>
        <w:t xml:space="preserve"> </w:t>
      </w:r>
      <w:proofErr w:type="spellStart"/>
      <w:r>
        <w:rPr>
          <w:sz w:val="20"/>
          <w:szCs w:val="20"/>
        </w:rPr>
        <w:t>gab</w:t>
      </w:r>
      <w:proofErr w:type="spellEnd"/>
      <w:r>
        <w:rPr>
          <w:sz w:val="20"/>
          <w:szCs w:val="20"/>
        </w:rPr>
        <w:t xml:space="preserve">. </w:t>
      </w:r>
    </w:p>
    <w:p w:rsidR="00C345CC" w:rsidRDefault="00C345CC" w:rsidP="00C345CC">
      <w:pPr>
        <w:pStyle w:val="Default"/>
        <w:rPr>
          <w:sz w:val="20"/>
          <w:szCs w:val="20"/>
        </w:rPr>
      </w:pPr>
      <w:proofErr w:type="spellStart"/>
      <w:r>
        <w:rPr>
          <w:sz w:val="20"/>
          <w:szCs w:val="20"/>
        </w:rPr>
        <w:t>Wir</w:t>
      </w:r>
      <w:proofErr w:type="spellEnd"/>
      <w:r>
        <w:rPr>
          <w:sz w:val="20"/>
          <w:szCs w:val="20"/>
        </w:rPr>
        <w:t xml:space="preserve"> </w:t>
      </w:r>
      <w:proofErr w:type="spellStart"/>
      <w:r>
        <w:rPr>
          <w:sz w:val="20"/>
          <w:szCs w:val="20"/>
        </w:rPr>
        <w:t>waren</w:t>
      </w:r>
      <w:proofErr w:type="spellEnd"/>
      <w:r>
        <w:rPr>
          <w:sz w:val="20"/>
          <w:szCs w:val="20"/>
        </w:rPr>
        <w:t xml:space="preserve"> </w:t>
      </w:r>
      <w:proofErr w:type="spellStart"/>
      <w:r>
        <w:rPr>
          <w:sz w:val="20"/>
          <w:szCs w:val="20"/>
        </w:rPr>
        <w:t>am</w:t>
      </w:r>
      <w:proofErr w:type="spellEnd"/>
      <w:r>
        <w:rPr>
          <w:sz w:val="20"/>
          <w:szCs w:val="20"/>
        </w:rPr>
        <w:t xml:space="preserve"> Projekt „</w:t>
      </w:r>
      <w:proofErr w:type="spellStart"/>
      <w:r>
        <w:rPr>
          <w:sz w:val="20"/>
          <w:szCs w:val="20"/>
        </w:rPr>
        <w:t>Nie</w:t>
      </w:r>
      <w:proofErr w:type="spellEnd"/>
      <w:r>
        <w:rPr>
          <w:sz w:val="20"/>
          <w:szCs w:val="20"/>
        </w:rPr>
        <w:t xml:space="preserve"> </w:t>
      </w:r>
      <w:proofErr w:type="spellStart"/>
      <w:r>
        <w:rPr>
          <w:sz w:val="20"/>
          <w:szCs w:val="20"/>
        </w:rPr>
        <w:t>wieder</w:t>
      </w:r>
      <w:proofErr w:type="spellEnd"/>
      <w:r>
        <w:rPr>
          <w:sz w:val="20"/>
          <w:szCs w:val="20"/>
        </w:rPr>
        <w:t xml:space="preserve">! – </w:t>
      </w:r>
      <w:proofErr w:type="spellStart"/>
      <w:r>
        <w:rPr>
          <w:sz w:val="20"/>
          <w:szCs w:val="20"/>
        </w:rPr>
        <w:t>Gegen</w:t>
      </w:r>
      <w:proofErr w:type="spellEnd"/>
      <w:r>
        <w:rPr>
          <w:sz w:val="20"/>
          <w:szCs w:val="20"/>
        </w:rPr>
        <w:t xml:space="preserve"> Diktatur, </w:t>
      </w:r>
      <w:proofErr w:type="spellStart"/>
      <w:r>
        <w:rPr>
          <w:sz w:val="20"/>
          <w:szCs w:val="20"/>
        </w:rPr>
        <w:t>Krieg</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Gewalt</w:t>
      </w:r>
      <w:proofErr w:type="spellEnd"/>
      <w:r>
        <w:rPr>
          <w:sz w:val="20"/>
          <w:szCs w:val="20"/>
        </w:rPr>
        <w:t xml:space="preserve">“, </w:t>
      </w:r>
      <w:proofErr w:type="spellStart"/>
      <w:r>
        <w:rPr>
          <w:sz w:val="20"/>
          <w:szCs w:val="20"/>
        </w:rPr>
        <w:t>das</w:t>
      </w:r>
      <w:proofErr w:type="spellEnd"/>
      <w:r>
        <w:rPr>
          <w:sz w:val="20"/>
          <w:szCs w:val="20"/>
        </w:rPr>
        <w:t xml:space="preserve"> von </w:t>
      </w:r>
      <w:proofErr w:type="spellStart"/>
      <w:r>
        <w:rPr>
          <w:sz w:val="20"/>
          <w:szCs w:val="20"/>
        </w:rPr>
        <w:t>Leonhard</w:t>
      </w:r>
      <w:proofErr w:type="spellEnd"/>
      <w:r>
        <w:rPr>
          <w:sz w:val="20"/>
          <w:szCs w:val="20"/>
        </w:rPr>
        <w:t>-Wagner-</w:t>
      </w:r>
      <w:proofErr w:type="spellStart"/>
      <w:r>
        <w:rPr>
          <w:sz w:val="20"/>
          <w:szCs w:val="20"/>
        </w:rPr>
        <w:t>Gymnasium</w:t>
      </w:r>
      <w:proofErr w:type="spellEnd"/>
      <w:r>
        <w:rPr>
          <w:sz w:val="20"/>
          <w:szCs w:val="20"/>
        </w:rPr>
        <w:t xml:space="preserve"> </w:t>
      </w:r>
      <w:proofErr w:type="spellStart"/>
      <w:r>
        <w:rPr>
          <w:sz w:val="20"/>
          <w:szCs w:val="20"/>
        </w:rPr>
        <w:t>koordiniert</w:t>
      </w:r>
      <w:proofErr w:type="spellEnd"/>
      <w:r>
        <w:rPr>
          <w:sz w:val="20"/>
          <w:szCs w:val="20"/>
        </w:rPr>
        <w:t xml:space="preserve"> </w:t>
      </w:r>
      <w:proofErr w:type="spellStart"/>
      <w:r>
        <w:rPr>
          <w:sz w:val="20"/>
          <w:szCs w:val="20"/>
        </w:rPr>
        <w:t>wurde</w:t>
      </w:r>
      <w:proofErr w:type="spellEnd"/>
      <w:r>
        <w:rPr>
          <w:sz w:val="20"/>
          <w:szCs w:val="20"/>
        </w:rPr>
        <w:t xml:space="preserve">, </w:t>
      </w:r>
      <w:proofErr w:type="spellStart"/>
      <w:r>
        <w:rPr>
          <w:sz w:val="20"/>
          <w:szCs w:val="20"/>
        </w:rPr>
        <w:t>beteiligt</w:t>
      </w:r>
      <w:proofErr w:type="spellEnd"/>
      <w:r>
        <w:rPr>
          <w:sz w:val="20"/>
          <w:szCs w:val="20"/>
        </w:rPr>
        <w:t xml:space="preserve">. </w:t>
      </w:r>
      <w:proofErr w:type="spellStart"/>
      <w:r>
        <w:rPr>
          <w:sz w:val="20"/>
          <w:szCs w:val="20"/>
        </w:rPr>
        <w:t>Diese</w:t>
      </w:r>
      <w:proofErr w:type="spellEnd"/>
      <w:r>
        <w:rPr>
          <w:sz w:val="20"/>
          <w:szCs w:val="20"/>
        </w:rPr>
        <w:t xml:space="preserve"> </w:t>
      </w:r>
      <w:proofErr w:type="spellStart"/>
      <w:r>
        <w:rPr>
          <w:sz w:val="20"/>
          <w:szCs w:val="20"/>
        </w:rPr>
        <w:t>erste</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positive</w:t>
      </w:r>
      <w:proofErr w:type="spellEnd"/>
      <w:r>
        <w:rPr>
          <w:sz w:val="20"/>
          <w:szCs w:val="20"/>
        </w:rPr>
        <w:t xml:space="preserve"> </w:t>
      </w:r>
      <w:proofErr w:type="spellStart"/>
      <w:r>
        <w:rPr>
          <w:sz w:val="20"/>
          <w:szCs w:val="20"/>
        </w:rPr>
        <w:t>Erfahrung</w:t>
      </w:r>
      <w:proofErr w:type="spellEnd"/>
      <w:r>
        <w:rPr>
          <w:sz w:val="20"/>
          <w:szCs w:val="20"/>
        </w:rPr>
        <w:t xml:space="preserve"> </w:t>
      </w:r>
      <w:proofErr w:type="spellStart"/>
      <w:r>
        <w:rPr>
          <w:sz w:val="20"/>
          <w:szCs w:val="20"/>
        </w:rPr>
        <w:t>hat</w:t>
      </w:r>
      <w:proofErr w:type="spellEnd"/>
      <w:r>
        <w:rPr>
          <w:sz w:val="20"/>
          <w:szCs w:val="20"/>
        </w:rPr>
        <w:t xml:space="preserve"> </w:t>
      </w:r>
      <w:proofErr w:type="spellStart"/>
      <w:r>
        <w:rPr>
          <w:sz w:val="20"/>
          <w:szCs w:val="20"/>
        </w:rPr>
        <w:t>uns</w:t>
      </w:r>
      <w:proofErr w:type="spellEnd"/>
      <w:r>
        <w:rPr>
          <w:sz w:val="20"/>
          <w:szCs w:val="20"/>
        </w:rPr>
        <w:t xml:space="preserve"> Mut </w:t>
      </w:r>
      <w:proofErr w:type="spellStart"/>
      <w:r>
        <w:rPr>
          <w:sz w:val="20"/>
          <w:szCs w:val="20"/>
        </w:rPr>
        <w:t>gemacht</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uns</w:t>
      </w:r>
      <w:proofErr w:type="spellEnd"/>
      <w:r>
        <w:rPr>
          <w:sz w:val="20"/>
          <w:szCs w:val="20"/>
        </w:rPr>
        <w:t xml:space="preserve"> </w:t>
      </w:r>
      <w:proofErr w:type="spellStart"/>
      <w:r>
        <w:rPr>
          <w:sz w:val="20"/>
          <w:szCs w:val="20"/>
        </w:rPr>
        <w:t>darin</w:t>
      </w:r>
      <w:proofErr w:type="spellEnd"/>
      <w:r>
        <w:rPr>
          <w:sz w:val="20"/>
          <w:szCs w:val="20"/>
        </w:rPr>
        <w:t xml:space="preserve"> </w:t>
      </w:r>
      <w:proofErr w:type="spellStart"/>
      <w:r>
        <w:rPr>
          <w:sz w:val="20"/>
          <w:szCs w:val="20"/>
        </w:rPr>
        <w:t>bestärkt</w:t>
      </w:r>
      <w:proofErr w:type="spellEnd"/>
      <w:r>
        <w:rPr>
          <w:sz w:val="20"/>
          <w:szCs w:val="20"/>
        </w:rPr>
        <w:t xml:space="preserve">, </w:t>
      </w:r>
      <w:proofErr w:type="spellStart"/>
      <w:r>
        <w:rPr>
          <w:sz w:val="20"/>
          <w:szCs w:val="20"/>
        </w:rPr>
        <w:t>ein</w:t>
      </w:r>
      <w:proofErr w:type="spellEnd"/>
      <w:r>
        <w:rPr>
          <w:sz w:val="20"/>
          <w:szCs w:val="20"/>
        </w:rPr>
        <w:t xml:space="preserve"> </w:t>
      </w:r>
      <w:proofErr w:type="spellStart"/>
      <w:r>
        <w:rPr>
          <w:sz w:val="20"/>
          <w:szCs w:val="20"/>
        </w:rPr>
        <w:t>eigenes</w:t>
      </w:r>
      <w:proofErr w:type="spellEnd"/>
      <w:r>
        <w:rPr>
          <w:sz w:val="20"/>
          <w:szCs w:val="20"/>
        </w:rPr>
        <w:t xml:space="preserve"> Projekt </w:t>
      </w:r>
      <w:proofErr w:type="spellStart"/>
      <w:r>
        <w:rPr>
          <w:sz w:val="20"/>
          <w:szCs w:val="20"/>
        </w:rPr>
        <w:t>zu</w:t>
      </w:r>
      <w:proofErr w:type="spellEnd"/>
      <w:r>
        <w:rPr>
          <w:sz w:val="20"/>
          <w:szCs w:val="20"/>
        </w:rPr>
        <w:t xml:space="preserve"> </w:t>
      </w:r>
      <w:proofErr w:type="spellStart"/>
      <w:r>
        <w:rPr>
          <w:sz w:val="20"/>
          <w:szCs w:val="20"/>
        </w:rPr>
        <w:t>beantragen</w:t>
      </w:r>
      <w:proofErr w:type="spellEnd"/>
      <w:r>
        <w:rPr>
          <w:sz w:val="20"/>
          <w:szCs w:val="20"/>
        </w:rPr>
        <w:t xml:space="preserve">. </w:t>
      </w:r>
      <w:proofErr w:type="spellStart"/>
      <w:r>
        <w:rPr>
          <w:sz w:val="20"/>
          <w:szCs w:val="20"/>
        </w:rPr>
        <w:t>Wir</w:t>
      </w:r>
      <w:proofErr w:type="spellEnd"/>
      <w:r>
        <w:rPr>
          <w:sz w:val="20"/>
          <w:szCs w:val="20"/>
        </w:rPr>
        <w:t xml:space="preserve"> haben </w:t>
      </w:r>
      <w:proofErr w:type="spellStart"/>
      <w:r>
        <w:rPr>
          <w:sz w:val="20"/>
          <w:szCs w:val="20"/>
        </w:rPr>
        <w:t>unsere</w:t>
      </w:r>
      <w:proofErr w:type="spellEnd"/>
      <w:r>
        <w:rPr>
          <w:sz w:val="20"/>
          <w:szCs w:val="20"/>
        </w:rPr>
        <w:t xml:space="preserve"> </w:t>
      </w:r>
      <w:proofErr w:type="spellStart"/>
      <w:r>
        <w:rPr>
          <w:sz w:val="20"/>
          <w:szCs w:val="20"/>
        </w:rPr>
        <w:t>bisherigen</w:t>
      </w:r>
      <w:proofErr w:type="spellEnd"/>
      <w:r>
        <w:rPr>
          <w:sz w:val="20"/>
          <w:szCs w:val="20"/>
        </w:rPr>
        <w:t xml:space="preserve"> Partner </w:t>
      </w:r>
      <w:proofErr w:type="spellStart"/>
      <w:r>
        <w:rPr>
          <w:sz w:val="20"/>
          <w:szCs w:val="20"/>
        </w:rPr>
        <w:t>angesprochen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sie</w:t>
      </w:r>
      <w:proofErr w:type="spellEnd"/>
      <w:r>
        <w:rPr>
          <w:sz w:val="20"/>
          <w:szCs w:val="20"/>
        </w:rPr>
        <w:t xml:space="preserve"> </w:t>
      </w:r>
      <w:proofErr w:type="spellStart"/>
      <w:r>
        <w:rPr>
          <w:sz w:val="20"/>
          <w:szCs w:val="20"/>
        </w:rPr>
        <w:t>überzeugt</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weitere</w:t>
      </w:r>
      <w:proofErr w:type="spellEnd"/>
      <w:r>
        <w:rPr>
          <w:sz w:val="20"/>
          <w:szCs w:val="20"/>
        </w:rPr>
        <w:t xml:space="preserve"> </w:t>
      </w:r>
      <w:proofErr w:type="spellStart"/>
      <w:r>
        <w:rPr>
          <w:sz w:val="20"/>
          <w:szCs w:val="20"/>
        </w:rPr>
        <w:t>Zusammenarbeit</w:t>
      </w:r>
      <w:proofErr w:type="spellEnd"/>
      <w:r>
        <w:rPr>
          <w:sz w:val="20"/>
          <w:szCs w:val="20"/>
        </w:rPr>
        <w:t xml:space="preserve"> mit </w:t>
      </w:r>
      <w:proofErr w:type="spellStart"/>
      <w:r>
        <w:rPr>
          <w:sz w:val="20"/>
          <w:szCs w:val="20"/>
        </w:rPr>
        <w:t>uns</w:t>
      </w:r>
      <w:proofErr w:type="spellEnd"/>
      <w:r>
        <w:rPr>
          <w:sz w:val="20"/>
          <w:szCs w:val="20"/>
        </w:rPr>
        <w:t xml:space="preserve"> </w:t>
      </w:r>
      <w:proofErr w:type="spellStart"/>
      <w:r>
        <w:rPr>
          <w:sz w:val="20"/>
          <w:szCs w:val="20"/>
        </w:rPr>
        <w:t>einzugehen</w:t>
      </w:r>
      <w:proofErr w:type="spellEnd"/>
      <w:r>
        <w:rPr>
          <w:sz w:val="20"/>
          <w:szCs w:val="20"/>
        </w:rPr>
        <w:t xml:space="preserve">. </w:t>
      </w:r>
    </w:p>
    <w:p w:rsidR="00C345CC" w:rsidRDefault="00C345CC" w:rsidP="00C345CC">
      <w:pPr>
        <w:pStyle w:val="Default"/>
        <w:rPr>
          <w:sz w:val="20"/>
          <w:szCs w:val="20"/>
        </w:rPr>
      </w:pPr>
      <w:proofErr w:type="spellStart"/>
      <w:r>
        <w:rPr>
          <w:sz w:val="20"/>
          <w:szCs w:val="20"/>
        </w:rPr>
        <w:t>Wir</w:t>
      </w:r>
      <w:proofErr w:type="spellEnd"/>
      <w:r>
        <w:rPr>
          <w:sz w:val="20"/>
          <w:szCs w:val="20"/>
        </w:rPr>
        <w:t xml:space="preserve"> haben </w:t>
      </w:r>
      <w:proofErr w:type="spellStart"/>
      <w:r>
        <w:rPr>
          <w:sz w:val="20"/>
          <w:szCs w:val="20"/>
        </w:rPr>
        <w:t>erfahren</w:t>
      </w:r>
      <w:proofErr w:type="spellEnd"/>
      <w:r>
        <w:rPr>
          <w:sz w:val="20"/>
          <w:szCs w:val="20"/>
        </w:rPr>
        <w:t xml:space="preserve">, </w:t>
      </w:r>
      <w:proofErr w:type="spellStart"/>
      <w:r>
        <w:rPr>
          <w:sz w:val="20"/>
          <w:szCs w:val="20"/>
        </w:rPr>
        <w:t>dass</w:t>
      </w:r>
      <w:proofErr w:type="spellEnd"/>
      <w:r>
        <w:rPr>
          <w:sz w:val="20"/>
          <w:szCs w:val="20"/>
        </w:rPr>
        <w:t xml:space="preserve"> </w:t>
      </w:r>
      <w:proofErr w:type="spellStart"/>
      <w:r>
        <w:rPr>
          <w:sz w:val="20"/>
          <w:szCs w:val="20"/>
        </w:rPr>
        <w:t>internationale</w:t>
      </w:r>
      <w:proofErr w:type="spellEnd"/>
      <w:r>
        <w:rPr>
          <w:sz w:val="20"/>
          <w:szCs w:val="20"/>
        </w:rPr>
        <w:t xml:space="preserve"> </w:t>
      </w:r>
      <w:proofErr w:type="spellStart"/>
      <w:r>
        <w:rPr>
          <w:sz w:val="20"/>
          <w:szCs w:val="20"/>
        </w:rPr>
        <w:t>Begegnungen</w:t>
      </w:r>
      <w:proofErr w:type="spellEnd"/>
      <w:r>
        <w:rPr>
          <w:sz w:val="20"/>
          <w:szCs w:val="20"/>
        </w:rPr>
        <w:t xml:space="preserve"> mit </w:t>
      </w:r>
      <w:proofErr w:type="spellStart"/>
      <w:r>
        <w:rPr>
          <w:sz w:val="20"/>
          <w:szCs w:val="20"/>
        </w:rPr>
        <w:t>anderen</w:t>
      </w:r>
      <w:proofErr w:type="spellEnd"/>
      <w:r>
        <w:rPr>
          <w:sz w:val="20"/>
          <w:szCs w:val="20"/>
        </w:rPr>
        <w:t xml:space="preserve"> </w:t>
      </w:r>
      <w:proofErr w:type="spellStart"/>
      <w:r>
        <w:rPr>
          <w:sz w:val="20"/>
          <w:szCs w:val="20"/>
        </w:rPr>
        <w:t>Schülern</w:t>
      </w:r>
      <w:proofErr w:type="spellEnd"/>
      <w:r>
        <w:rPr>
          <w:sz w:val="20"/>
          <w:szCs w:val="20"/>
        </w:rPr>
        <w:t xml:space="preserve"> </w:t>
      </w:r>
      <w:proofErr w:type="spellStart"/>
      <w:r>
        <w:rPr>
          <w:sz w:val="20"/>
          <w:szCs w:val="20"/>
        </w:rPr>
        <w:t>unsere</w:t>
      </w:r>
      <w:proofErr w:type="spellEnd"/>
      <w:r>
        <w:rPr>
          <w:sz w:val="20"/>
          <w:szCs w:val="20"/>
        </w:rPr>
        <w:t xml:space="preserve"> </w:t>
      </w:r>
      <w:proofErr w:type="spellStart"/>
      <w:r>
        <w:rPr>
          <w:sz w:val="20"/>
          <w:szCs w:val="20"/>
        </w:rPr>
        <w:t>Schüler</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dazu</w:t>
      </w:r>
      <w:proofErr w:type="spellEnd"/>
      <w:r>
        <w:rPr>
          <w:sz w:val="20"/>
          <w:szCs w:val="20"/>
        </w:rPr>
        <w:t xml:space="preserve"> </w:t>
      </w:r>
      <w:proofErr w:type="spellStart"/>
      <w:r>
        <w:rPr>
          <w:sz w:val="20"/>
          <w:szCs w:val="20"/>
        </w:rPr>
        <w:t>motiviert</w:t>
      </w:r>
      <w:proofErr w:type="spellEnd"/>
      <w:r>
        <w:rPr>
          <w:sz w:val="20"/>
          <w:szCs w:val="20"/>
        </w:rPr>
        <w:t xml:space="preserve">, die </w:t>
      </w:r>
      <w:proofErr w:type="spellStart"/>
      <w:r>
        <w:rPr>
          <w:sz w:val="20"/>
          <w:szCs w:val="20"/>
        </w:rPr>
        <w:t>eigene</w:t>
      </w:r>
      <w:proofErr w:type="spellEnd"/>
      <w:r>
        <w:rPr>
          <w:sz w:val="20"/>
          <w:szCs w:val="20"/>
        </w:rPr>
        <w:t xml:space="preserve"> </w:t>
      </w:r>
      <w:proofErr w:type="spellStart"/>
      <w:r>
        <w:rPr>
          <w:sz w:val="20"/>
          <w:szCs w:val="20"/>
        </w:rPr>
        <w:t>Geschichte</w:t>
      </w:r>
      <w:proofErr w:type="spellEnd"/>
      <w:r>
        <w:rPr>
          <w:sz w:val="20"/>
          <w:szCs w:val="20"/>
        </w:rPr>
        <w:t xml:space="preserve"> </w:t>
      </w:r>
      <w:proofErr w:type="spellStart"/>
      <w:r>
        <w:rPr>
          <w:sz w:val="20"/>
          <w:szCs w:val="20"/>
        </w:rPr>
        <w:t>zu</w:t>
      </w:r>
      <w:proofErr w:type="spellEnd"/>
      <w:r>
        <w:rPr>
          <w:sz w:val="20"/>
          <w:szCs w:val="20"/>
        </w:rPr>
        <w:t xml:space="preserve"> </w:t>
      </w:r>
      <w:proofErr w:type="spellStart"/>
      <w:r>
        <w:rPr>
          <w:sz w:val="20"/>
          <w:szCs w:val="20"/>
        </w:rPr>
        <w:t>verstehen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darzustellen</w:t>
      </w:r>
      <w:proofErr w:type="spellEnd"/>
      <w:r>
        <w:rPr>
          <w:sz w:val="20"/>
          <w:szCs w:val="20"/>
        </w:rPr>
        <w:t xml:space="preserve">, </w:t>
      </w:r>
      <w:proofErr w:type="spellStart"/>
      <w:r>
        <w:rPr>
          <w:sz w:val="20"/>
          <w:szCs w:val="20"/>
        </w:rPr>
        <w:t>sie</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auch</w:t>
      </w:r>
      <w:proofErr w:type="spellEnd"/>
      <w:r>
        <w:rPr>
          <w:sz w:val="20"/>
          <w:szCs w:val="20"/>
        </w:rPr>
        <w:t xml:space="preserve"> </w:t>
      </w:r>
      <w:proofErr w:type="spellStart"/>
      <w:r>
        <w:rPr>
          <w:sz w:val="20"/>
          <w:szCs w:val="20"/>
        </w:rPr>
        <w:t>offener</w:t>
      </w:r>
      <w:proofErr w:type="spellEnd"/>
      <w:r>
        <w:rPr>
          <w:sz w:val="20"/>
          <w:szCs w:val="20"/>
        </w:rPr>
        <w:t xml:space="preserve"> </w:t>
      </w:r>
      <w:proofErr w:type="spellStart"/>
      <w:r>
        <w:rPr>
          <w:sz w:val="20"/>
          <w:szCs w:val="20"/>
        </w:rPr>
        <w:t>gegenüber</w:t>
      </w:r>
      <w:proofErr w:type="spellEnd"/>
      <w:r>
        <w:rPr>
          <w:sz w:val="20"/>
          <w:szCs w:val="20"/>
        </w:rPr>
        <w:t xml:space="preserve"> </w:t>
      </w:r>
      <w:proofErr w:type="spellStart"/>
      <w:r>
        <w:rPr>
          <w:sz w:val="20"/>
          <w:szCs w:val="20"/>
        </w:rPr>
        <w:t>anderen</w:t>
      </w:r>
      <w:proofErr w:type="spellEnd"/>
      <w:r>
        <w:rPr>
          <w:sz w:val="20"/>
          <w:szCs w:val="20"/>
        </w:rPr>
        <w:t xml:space="preserve"> </w:t>
      </w:r>
      <w:proofErr w:type="spellStart"/>
      <w:r>
        <w:rPr>
          <w:sz w:val="20"/>
          <w:szCs w:val="20"/>
        </w:rPr>
        <w:t>Meinungen</w:t>
      </w:r>
      <w:proofErr w:type="spellEnd"/>
      <w:r>
        <w:rPr>
          <w:sz w:val="20"/>
          <w:szCs w:val="20"/>
        </w:rPr>
        <w:t xml:space="preserve"> </w:t>
      </w:r>
      <w:proofErr w:type="spellStart"/>
      <w:r>
        <w:rPr>
          <w:sz w:val="20"/>
          <w:szCs w:val="20"/>
        </w:rPr>
        <w:t>und</w:t>
      </w:r>
      <w:proofErr w:type="spellEnd"/>
      <w:r>
        <w:rPr>
          <w:sz w:val="20"/>
          <w:szCs w:val="20"/>
        </w:rPr>
        <w:t xml:space="preserve"> Perspektiven. </w:t>
      </w:r>
      <w:proofErr w:type="spellStart"/>
      <w:r>
        <w:rPr>
          <w:sz w:val="20"/>
          <w:szCs w:val="20"/>
        </w:rPr>
        <w:t>Das</w:t>
      </w:r>
      <w:proofErr w:type="spellEnd"/>
      <w:r>
        <w:rPr>
          <w:sz w:val="20"/>
          <w:szCs w:val="20"/>
        </w:rPr>
        <w:t xml:space="preserve"> </w:t>
      </w:r>
      <w:proofErr w:type="spellStart"/>
      <w:r>
        <w:rPr>
          <w:sz w:val="20"/>
          <w:szCs w:val="20"/>
        </w:rPr>
        <w:t>finden</w:t>
      </w:r>
      <w:proofErr w:type="spellEnd"/>
      <w:r>
        <w:rPr>
          <w:sz w:val="20"/>
          <w:szCs w:val="20"/>
        </w:rPr>
        <w:t xml:space="preserve"> </w:t>
      </w:r>
      <w:proofErr w:type="spellStart"/>
      <w:r>
        <w:rPr>
          <w:sz w:val="20"/>
          <w:szCs w:val="20"/>
        </w:rPr>
        <w:t>wir</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wichtig</w:t>
      </w:r>
      <w:proofErr w:type="spellEnd"/>
      <w:r>
        <w:rPr>
          <w:sz w:val="20"/>
          <w:szCs w:val="20"/>
        </w:rPr>
        <w:t xml:space="preserve"> </w:t>
      </w:r>
      <w:proofErr w:type="spellStart"/>
      <w:r>
        <w:rPr>
          <w:sz w:val="20"/>
          <w:szCs w:val="20"/>
        </w:rPr>
        <w:t>vor</w:t>
      </w:r>
      <w:proofErr w:type="spellEnd"/>
      <w:r>
        <w:rPr>
          <w:sz w:val="20"/>
          <w:szCs w:val="20"/>
        </w:rPr>
        <w:t xml:space="preserve"> </w:t>
      </w:r>
      <w:proofErr w:type="spellStart"/>
      <w:r>
        <w:rPr>
          <w:sz w:val="20"/>
          <w:szCs w:val="20"/>
        </w:rPr>
        <w:t>allem</w:t>
      </w:r>
      <w:proofErr w:type="spellEnd"/>
      <w:r>
        <w:rPr>
          <w:sz w:val="20"/>
          <w:szCs w:val="20"/>
        </w:rPr>
        <w:t xml:space="preserve"> </w:t>
      </w:r>
      <w:proofErr w:type="spellStart"/>
      <w:r>
        <w:rPr>
          <w:sz w:val="20"/>
          <w:szCs w:val="20"/>
        </w:rPr>
        <w:t>aus</w:t>
      </w:r>
      <w:proofErr w:type="spellEnd"/>
      <w:r>
        <w:rPr>
          <w:sz w:val="20"/>
          <w:szCs w:val="20"/>
        </w:rPr>
        <w:t xml:space="preserve"> </w:t>
      </w:r>
      <w:proofErr w:type="spellStart"/>
      <w:r>
        <w:rPr>
          <w:sz w:val="20"/>
          <w:szCs w:val="20"/>
        </w:rPr>
        <w:t>Rücksicht</w:t>
      </w:r>
      <w:proofErr w:type="spellEnd"/>
      <w:r>
        <w:rPr>
          <w:sz w:val="20"/>
          <w:szCs w:val="20"/>
        </w:rPr>
        <w:t xml:space="preserve"> </w:t>
      </w:r>
      <w:proofErr w:type="spellStart"/>
      <w:r>
        <w:rPr>
          <w:sz w:val="20"/>
          <w:szCs w:val="20"/>
        </w:rPr>
        <w:t>auf</w:t>
      </w:r>
      <w:proofErr w:type="spellEnd"/>
      <w:r>
        <w:rPr>
          <w:sz w:val="20"/>
          <w:szCs w:val="20"/>
        </w:rPr>
        <w:t xml:space="preserve"> die </w:t>
      </w:r>
      <w:proofErr w:type="spellStart"/>
      <w:r>
        <w:rPr>
          <w:sz w:val="20"/>
          <w:szCs w:val="20"/>
        </w:rPr>
        <w:t>Verhältnisse</w:t>
      </w:r>
      <w:proofErr w:type="spellEnd"/>
      <w:r>
        <w:rPr>
          <w:sz w:val="20"/>
          <w:szCs w:val="20"/>
        </w:rPr>
        <w:t xml:space="preserve"> in </w:t>
      </w:r>
      <w:proofErr w:type="spellStart"/>
      <w:r>
        <w:rPr>
          <w:sz w:val="20"/>
          <w:szCs w:val="20"/>
        </w:rPr>
        <w:t>unserer</w:t>
      </w:r>
      <w:proofErr w:type="spellEnd"/>
      <w:r>
        <w:rPr>
          <w:sz w:val="20"/>
          <w:szCs w:val="20"/>
        </w:rPr>
        <w:t xml:space="preserve"> </w:t>
      </w:r>
      <w:proofErr w:type="spellStart"/>
      <w:r>
        <w:rPr>
          <w:sz w:val="20"/>
          <w:szCs w:val="20"/>
        </w:rPr>
        <w:t>Kleinstadt</w:t>
      </w:r>
      <w:proofErr w:type="spellEnd"/>
      <w:r>
        <w:rPr>
          <w:sz w:val="20"/>
          <w:szCs w:val="20"/>
        </w:rPr>
        <w:t xml:space="preserve">, die </w:t>
      </w:r>
      <w:proofErr w:type="spellStart"/>
      <w:r>
        <w:rPr>
          <w:sz w:val="20"/>
          <w:szCs w:val="20"/>
        </w:rPr>
        <w:t>eine</w:t>
      </w:r>
      <w:proofErr w:type="spellEnd"/>
      <w:r>
        <w:rPr>
          <w:sz w:val="20"/>
          <w:szCs w:val="20"/>
        </w:rPr>
        <w:t xml:space="preserve"> </w:t>
      </w:r>
      <w:proofErr w:type="spellStart"/>
      <w:r>
        <w:rPr>
          <w:sz w:val="20"/>
          <w:szCs w:val="20"/>
        </w:rPr>
        <w:t>solche</w:t>
      </w:r>
      <w:proofErr w:type="spellEnd"/>
      <w:r>
        <w:rPr>
          <w:sz w:val="20"/>
          <w:szCs w:val="20"/>
        </w:rPr>
        <w:t xml:space="preserve"> </w:t>
      </w:r>
      <w:proofErr w:type="spellStart"/>
      <w:r>
        <w:rPr>
          <w:sz w:val="20"/>
          <w:szCs w:val="20"/>
        </w:rPr>
        <w:t>Offenheit</w:t>
      </w:r>
      <w:proofErr w:type="spellEnd"/>
      <w:r>
        <w:rPr>
          <w:sz w:val="20"/>
          <w:szCs w:val="20"/>
        </w:rPr>
        <w:t xml:space="preserve"> </w:t>
      </w:r>
      <w:proofErr w:type="spellStart"/>
      <w:r>
        <w:rPr>
          <w:sz w:val="20"/>
          <w:szCs w:val="20"/>
        </w:rPr>
        <w:t>oft</w:t>
      </w:r>
      <w:proofErr w:type="spellEnd"/>
      <w:r>
        <w:rPr>
          <w:sz w:val="20"/>
          <w:szCs w:val="20"/>
        </w:rPr>
        <w:t xml:space="preserve"> </w:t>
      </w:r>
      <w:proofErr w:type="spellStart"/>
      <w:r>
        <w:rPr>
          <w:sz w:val="20"/>
          <w:szCs w:val="20"/>
        </w:rPr>
        <w:t>noch</w:t>
      </w:r>
      <w:proofErr w:type="spellEnd"/>
      <w:r>
        <w:rPr>
          <w:sz w:val="20"/>
          <w:szCs w:val="20"/>
        </w:rPr>
        <w:t xml:space="preserve"> </w:t>
      </w:r>
      <w:proofErr w:type="spellStart"/>
      <w:r>
        <w:rPr>
          <w:sz w:val="20"/>
          <w:szCs w:val="20"/>
        </w:rPr>
        <w:t>vermissen</w:t>
      </w:r>
      <w:proofErr w:type="spellEnd"/>
      <w:r>
        <w:rPr>
          <w:sz w:val="20"/>
          <w:szCs w:val="20"/>
        </w:rPr>
        <w:t xml:space="preserve"> </w:t>
      </w:r>
      <w:proofErr w:type="spellStart"/>
      <w:r>
        <w:rPr>
          <w:sz w:val="20"/>
          <w:szCs w:val="20"/>
        </w:rPr>
        <w:t>lässt</w:t>
      </w:r>
      <w:proofErr w:type="spellEnd"/>
      <w:r>
        <w:rPr>
          <w:sz w:val="20"/>
          <w:szCs w:val="20"/>
        </w:rPr>
        <w:t xml:space="preserve">. </w:t>
      </w:r>
    </w:p>
    <w:p w:rsidR="00C345CC" w:rsidRDefault="00C345CC" w:rsidP="00C345CC">
      <w:pPr>
        <w:rPr>
          <w:sz w:val="20"/>
          <w:szCs w:val="20"/>
        </w:rPr>
      </w:pPr>
      <w:r>
        <w:rPr>
          <w:sz w:val="20"/>
          <w:szCs w:val="20"/>
        </w:rPr>
        <w:t xml:space="preserve">Die </w:t>
      </w:r>
      <w:proofErr w:type="spellStart"/>
      <w:r>
        <w:rPr>
          <w:sz w:val="20"/>
          <w:szCs w:val="20"/>
        </w:rPr>
        <w:t>Hauptorganisatoren</w:t>
      </w:r>
      <w:proofErr w:type="spellEnd"/>
      <w:r>
        <w:rPr>
          <w:sz w:val="20"/>
          <w:szCs w:val="20"/>
        </w:rPr>
        <w:t xml:space="preserve"> des </w:t>
      </w:r>
      <w:proofErr w:type="spellStart"/>
      <w:r>
        <w:rPr>
          <w:sz w:val="20"/>
          <w:szCs w:val="20"/>
        </w:rPr>
        <w:t>Projektes</w:t>
      </w:r>
      <w:proofErr w:type="spellEnd"/>
      <w:r>
        <w:rPr>
          <w:sz w:val="20"/>
          <w:szCs w:val="20"/>
        </w:rPr>
        <w:t xml:space="preserve"> </w:t>
      </w:r>
      <w:proofErr w:type="spellStart"/>
      <w:r>
        <w:rPr>
          <w:sz w:val="20"/>
          <w:szCs w:val="20"/>
        </w:rPr>
        <w:t>sind</w:t>
      </w:r>
      <w:proofErr w:type="spellEnd"/>
      <w:r>
        <w:rPr>
          <w:sz w:val="20"/>
          <w:szCs w:val="20"/>
        </w:rPr>
        <w:t xml:space="preserve"> </w:t>
      </w:r>
      <w:proofErr w:type="spellStart"/>
      <w:r>
        <w:rPr>
          <w:sz w:val="20"/>
          <w:szCs w:val="20"/>
        </w:rPr>
        <w:t>unsere</w:t>
      </w:r>
      <w:proofErr w:type="spellEnd"/>
      <w:r>
        <w:rPr>
          <w:sz w:val="20"/>
          <w:szCs w:val="20"/>
        </w:rPr>
        <w:t xml:space="preserve"> </w:t>
      </w:r>
      <w:proofErr w:type="spellStart"/>
      <w:r>
        <w:rPr>
          <w:sz w:val="20"/>
          <w:szCs w:val="20"/>
        </w:rPr>
        <w:t>Lehrer</w:t>
      </w:r>
      <w:proofErr w:type="spellEnd"/>
      <w:r>
        <w:rPr>
          <w:sz w:val="20"/>
          <w:szCs w:val="20"/>
        </w:rPr>
        <w:t xml:space="preserve"> in den </w:t>
      </w:r>
      <w:proofErr w:type="spellStart"/>
      <w:r>
        <w:rPr>
          <w:sz w:val="20"/>
          <w:szCs w:val="20"/>
        </w:rPr>
        <w:t>Fächern</w:t>
      </w:r>
      <w:proofErr w:type="spellEnd"/>
      <w:r>
        <w:rPr>
          <w:sz w:val="20"/>
          <w:szCs w:val="20"/>
        </w:rPr>
        <w:t xml:space="preserve"> </w:t>
      </w:r>
      <w:proofErr w:type="spellStart"/>
      <w:r>
        <w:rPr>
          <w:sz w:val="20"/>
          <w:szCs w:val="20"/>
        </w:rPr>
        <w:t>Geschichte</w:t>
      </w:r>
      <w:proofErr w:type="spellEnd"/>
      <w:r>
        <w:rPr>
          <w:sz w:val="20"/>
          <w:szCs w:val="20"/>
        </w:rPr>
        <w:t xml:space="preserve">, </w:t>
      </w:r>
      <w:proofErr w:type="spellStart"/>
      <w:r>
        <w:rPr>
          <w:sz w:val="20"/>
          <w:szCs w:val="20"/>
        </w:rPr>
        <w:t>Geisteswissenschaften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Deutsch</w:t>
      </w:r>
      <w:proofErr w:type="spellEnd"/>
      <w:r>
        <w:rPr>
          <w:sz w:val="20"/>
          <w:szCs w:val="20"/>
        </w:rPr>
        <w:t xml:space="preserve">, die </w:t>
      </w:r>
      <w:proofErr w:type="spellStart"/>
      <w:r>
        <w:rPr>
          <w:sz w:val="20"/>
          <w:szCs w:val="20"/>
        </w:rPr>
        <w:t>sehr</w:t>
      </w:r>
      <w:proofErr w:type="spellEnd"/>
      <w:r>
        <w:rPr>
          <w:sz w:val="20"/>
          <w:szCs w:val="20"/>
        </w:rPr>
        <w:t xml:space="preserve"> aktiv </w:t>
      </w:r>
      <w:proofErr w:type="spellStart"/>
      <w:r>
        <w:rPr>
          <w:sz w:val="20"/>
          <w:szCs w:val="20"/>
        </w:rPr>
        <w:t>sind</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schon</w:t>
      </w:r>
      <w:proofErr w:type="spellEnd"/>
      <w:r>
        <w:rPr>
          <w:sz w:val="20"/>
          <w:szCs w:val="20"/>
        </w:rPr>
        <w:t xml:space="preserve"> </w:t>
      </w:r>
      <w:proofErr w:type="spellStart"/>
      <w:r>
        <w:rPr>
          <w:sz w:val="20"/>
          <w:szCs w:val="20"/>
        </w:rPr>
        <w:t>gemeinsam</w:t>
      </w:r>
      <w:proofErr w:type="spellEnd"/>
      <w:r>
        <w:rPr>
          <w:sz w:val="20"/>
          <w:szCs w:val="20"/>
        </w:rPr>
        <w:t xml:space="preserve"> Projekte </w:t>
      </w:r>
      <w:proofErr w:type="spellStart"/>
      <w:r>
        <w:rPr>
          <w:sz w:val="20"/>
          <w:szCs w:val="20"/>
        </w:rPr>
        <w:t>verwirklicht</w:t>
      </w:r>
      <w:proofErr w:type="spellEnd"/>
      <w:r>
        <w:rPr>
          <w:sz w:val="20"/>
          <w:szCs w:val="20"/>
        </w:rPr>
        <w:t xml:space="preserve"> haben. </w:t>
      </w:r>
      <w:proofErr w:type="spellStart"/>
      <w:r>
        <w:rPr>
          <w:sz w:val="20"/>
          <w:szCs w:val="20"/>
        </w:rPr>
        <w:t>Sehr</w:t>
      </w:r>
      <w:proofErr w:type="spellEnd"/>
      <w:r>
        <w:rPr>
          <w:sz w:val="20"/>
          <w:szCs w:val="20"/>
        </w:rPr>
        <w:t xml:space="preserve"> </w:t>
      </w:r>
      <w:proofErr w:type="spellStart"/>
      <w:r>
        <w:rPr>
          <w:sz w:val="20"/>
          <w:szCs w:val="20"/>
        </w:rPr>
        <w:t>erfolgreich</w:t>
      </w:r>
      <w:proofErr w:type="spellEnd"/>
      <w:r>
        <w:rPr>
          <w:sz w:val="20"/>
          <w:szCs w:val="20"/>
        </w:rPr>
        <w:t xml:space="preserve"> </w:t>
      </w:r>
      <w:proofErr w:type="spellStart"/>
      <w:r>
        <w:rPr>
          <w:sz w:val="20"/>
          <w:szCs w:val="20"/>
        </w:rPr>
        <w:t>war</w:t>
      </w:r>
      <w:proofErr w:type="spellEnd"/>
      <w:r>
        <w:rPr>
          <w:sz w:val="20"/>
          <w:szCs w:val="20"/>
        </w:rPr>
        <w:t xml:space="preserve"> z. B. die </w:t>
      </w:r>
      <w:proofErr w:type="spellStart"/>
      <w:r>
        <w:rPr>
          <w:sz w:val="20"/>
          <w:szCs w:val="20"/>
        </w:rPr>
        <w:t>Ausstellung</w:t>
      </w:r>
      <w:proofErr w:type="spellEnd"/>
      <w:r>
        <w:rPr>
          <w:sz w:val="20"/>
          <w:szCs w:val="20"/>
        </w:rPr>
        <w:t xml:space="preserve"> "Die 80er </w:t>
      </w:r>
      <w:proofErr w:type="spellStart"/>
      <w:r>
        <w:rPr>
          <w:sz w:val="20"/>
          <w:szCs w:val="20"/>
        </w:rPr>
        <w:t>Jahre</w:t>
      </w:r>
      <w:proofErr w:type="spellEnd"/>
      <w:r>
        <w:rPr>
          <w:sz w:val="20"/>
          <w:szCs w:val="20"/>
        </w:rPr>
        <w:t xml:space="preserve"> </w:t>
      </w:r>
      <w:proofErr w:type="spellStart"/>
      <w:r>
        <w:rPr>
          <w:sz w:val="20"/>
          <w:szCs w:val="20"/>
        </w:rPr>
        <w:t>im</w:t>
      </w:r>
      <w:proofErr w:type="spellEnd"/>
      <w:r>
        <w:rPr>
          <w:sz w:val="20"/>
          <w:szCs w:val="20"/>
        </w:rPr>
        <w:t xml:space="preserve"> </w:t>
      </w:r>
      <w:proofErr w:type="spellStart"/>
      <w:r>
        <w:rPr>
          <w:sz w:val="20"/>
          <w:szCs w:val="20"/>
        </w:rPr>
        <w:t>Alltag</w:t>
      </w:r>
      <w:proofErr w:type="spellEnd"/>
      <w:r>
        <w:rPr>
          <w:sz w:val="20"/>
          <w:szCs w:val="20"/>
        </w:rPr>
        <w:t xml:space="preserve">", die </w:t>
      </w:r>
      <w:proofErr w:type="spellStart"/>
      <w:r>
        <w:rPr>
          <w:sz w:val="20"/>
          <w:szCs w:val="20"/>
        </w:rPr>
        <w:t>Lehrer</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Schüler</w:t>
      </w:r>
      <w:proofErr w:type="spellEnd"/>
      <w:r>
        <w:rPr>
          <w:sz w:val="20"/>
          <w:szCs w:val="20"/>
        </w:rPr>
        <w:t xml:space="preserve"> </w:t>
      </w:r>
      <w:proofErr w:type="spellStart"/>
      <w:r>
        <w:rPr>
          <w:sz w:val="20"/>
          <w:szCs w:val="20"/>
        </w:rPr>
        <w:t>gemeinsam</w:t>
      </w:r>
      <w:proofErr w:type="spellEnd"/>
      <w:r>
        <w:rPr>
          <w:sz w:val="20"/>
          <w:szCs w:val="20"/>
        </w:rPr>
        <w:t xml:space="preserve"> </w:t>
      </w:r>
      <w:proofErr w:type="spellStart"/>
      <w:r>
        <w:rPr>
          <w:sz w:val="20"/>
          <w:szCs w:val="20"/>
        </w:rPr>
        <w:t>organisierten</w:t>
      </w:r>
      <w:proofErr w:type="spellEnd"/>
      <w:r>
        <w:rPr>
          <w:sz w:val="20"/>
          <w:szCs w:val="20"/>
        </w:rPr>
        <w:t>.</w:t>
      </w:r>
    </w:p>
    <w:p w:rsidR="00C345CC" w:rsidRDefault="00C345CC" w:rsidP="00C345CC">
      <w:pPr>
        <w:rPr>
          <w:sz w:val="20"/>
          <w:szCs w:val="20"/>
        </w:rPr>
      </w:pPr>
    </w:p>
    <w:p w:rsidR="00C345CC" w:rsidRDefault="00D641EA" w:rsidP="00C345CC">
      <w:pPr>
        <w:rPr>
          <w:sz w:val="20"/>
          <w:szCs w:val="20"/>
        </w:rPr>
      </w:pPr>
      <w:r>
        <w:rPr>
          <w:sz w:val="20"/>
          <w:szCs w:val="20"/>
        </w:rPr>
        <w:t>DAS PAUL KLEE GYMNASIUM</w:t>
      </w:r>
    </w:p>
    <w:p w:rsidR="00164AE6" w:rsidRDefault="00164AE6" w:rsidP="00C345CC">
      <w:pPr>
        <w:rPr>
          <w:sz w:val="20"/>
          <w:szCs w:val="20"/>
        </w:rPr>
      </w:pPr>
      <w:r>
        <w:rPr>
          <w:noProof/>
          <w:lang w:eastAsia="sl-SI"/>
        </w:rPr>
        <w:drawing>
          <wp:inline distT="0" distB="0" distL="0" distR="0" wp14:anchorId="29CFE0DA" wp14:editId="26F1C8CA">
            <wp:extent cx="3581018" cy="2381250"/>
            <wp:effectExtent l="0" t="0" r="635" b="0"/>
            <wp:docPr id="9" name="Slika 9" descr="https://upload.wikimedia.org/wikipedia/de/thumb/4/44/PKG_Hof.jpg/300px-PKG_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de/thumb/4/44/PKG_Hof.jpg/300px-PKG_Ho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361" cy="2388128"/>
                    </a:xfrm>
                    <a:prstGeom prst="rect">
                      <a:avLst/>
                    </a:prstGeom>
                    <a:noFill/>
                    <a:ln>
                      <a:noFill/>
                    </a:ln>
                  </pic:spPr>
                </pic:pic>
              </a:graphicData>
            </a:graphic>
          </wp:inline>
        </w:drawing>
      </w:r>
    </w:p>
    <w:p w:rsidR="00C345CC" w:rsidRDefault="00C345CC" w:rsidP="00C345CC">
      <w:pPr>
        <w:pStyle w:val="Default"/>
        <w:rPr>
          <w:sz w:val="20"/>
          <w:szCs w:val="20"/>
        </w:rPr>
      </w:pPr>
      <w:proofErr w:type="spellStart"/>
      <w:r>
        <w:rPr>
          <w:sz w:val="20"/>
          <w:szCs w:val="20"/>
        </w:rPr>
        <w:t>Das</w:t>
      </w:r>
      <w:proofErr w:type="spellEnd"/>
      <w:r>
        <w:rPr>
          <w:sz w:val="20"/>
          <w:szCs w:val="20"/>
        </w:rPr>
        <w:t xml:space="preserve"> Paul </w:t>
      </w:r>
      <w:proofErr w:type="spellStart"/>
      <w:r>
        <w:rPr>
          <w:sz w:val="20"/>
          <w:szCs w:val="20"/>
        </w:rPr>
        <w:t>Klee</w:t>
      </w:r>
      <w:proofErr w:type="spellEnd"/>
      <w:r>
        <w:rPr>
          <w:sz w:val="20"/>
          <w:szCs w:val="20"/>
        </w:rPr>
        <w:t xml:space="preserve"> </w:t>
      </w:r>
      <w:proofErr w:type="spellStart"/>
      <w:r>
        <w:rPr>
          <w:sz w:val="20"/>
          <w:szCs w:val="20"/>
        </w:rPr>
        <w:t>Gymnasium</w:t>
      </w:r>
      <w:proofErr w:type="spellEnd"/>
      <w:r>
        <w:rPr>
          <w:sz w:val="20"/>
          <w:szCs w:val="20"/>
        </w:rPr>
        <w:t xml:space="preserve"> in </w:t>
      </w:r>
      <w:proofErr w:type="spellStart"/>
      <w:r>
        <w:rPr>
          <w:sz w:val="20"/>
          <w:szCs w:val="20"/>
        </w:rPr>
        <w:t>Gersthofen</w:t>
      </w:r>
      <w:proofErr w:type="spellEnd"/>
      <w:r>
        <w:rPr>
          <w:sz w:val="20"/>
          <w:szCs w:val="20"/>
        </w:rPr>
        <w:t xml:space="preserve"> </w:t>
      </w:r>
      <w:proofErr w:type="spellStart"/>
      <w:r>
        <w:rPr>
          <w:sz w:val="20"/>
          <w:szCs w:val="20"/>
        </w:rPr>
        <w:t>ist</w:t>
      </w:r>
      <w:proofErr w:type="spellEnd"/>
      <w:r>
        <w:rPr>
          <w:sz w:val="20"/>
          <w:szCs w:val="20"/>
        </w:rPr>
        <w:t xml:space="preserve"> </w:t>
      </w:r>
      <w:proofErr w:type="spellStart"/>
      <w:r>
        <w:rPr>
          <w:sz w:val="20"/>
          <w:szCs w:val="20"/>
        </w:rPr>
        <w:t>ein</w:t>
      </w:r>
      <w:proofErr w:type="spellEnd"/>
      <w:r>
        <w:rPr>
          <w:sz w:val="20"/>
          <w:szCs w:val="20"/>
        </w:rPr>
        <w:t xml:space="preserve"> </w:t>
      </w:r>
      <w:proofErr w:type="spellStart"/>
      <w:r>
        <w:rPr>
          <w:sz w:val="20"/>
          <w:szCs w:val="20"/>
        </w:rPr>
        <w:t>öffentliches</w:t>
      </w:r>
      <w:proofErr w:type="spellEnd"/>
      <w:r>
        <w:rPr>
          <w:sz w:val="20"/>
          <w:szCs w:val="20"/>
        </w:rPr>
        <w:t xml:space="preserve"> </w:t>
      </w:r>
      <w:proofErr w:type="spellStart"/>
      <w:r>
        <w:rPr>
          <w:sz w:val="20"/>
          <w:szCs w:val="20"/>
        </w:rPr>
        <w:t>Gymnasium</w:t>
      </w:r>
      <w:proofErr w:type="spellEnd"/>
      <w:r>
        <w:rPr>
          <w:sz w:val="20"/>
          <w:szCs w:val="20"/>
        </w:rPr>
        <w:t xml:space="preserve"> mit ca. 900 </w:t>
      </w:r>
      <w:proofErr w:type="spellStart"/>
      <w:r>
        <w:rPr>
          <w:sz w:val="20"/>
          <w:szCs w:val="20"/>
        </w:rPr>
        <w:t>Schülern</w:t>
      </w:r>
      <w:proofErr w:type="spellEnd"/>
      <w:r>
        <w:rPr>
          <w:sz w:val="20"/>
          <w:szCs w:val="20"/>
        </w:rPr>
        <w:t xml:space="preserve"> </w:t>
      </w:r>
      <w:proofErr w:type="spellStart"/>
      <w:r>
        <w:rPr>
          <w:sz w:val="20"/>
          <w:szCs w:val="20"/>
        </w:rPr>
        <w:t>im</w:t>
      </w:r>
      <w:proofErr w:type="spellEnd"/>
      <w:r>
        <w:rPr>
          <w:sz w:val="20"/>
          <w:szCs w:val="20"/>
        </w:rPr>
        <w:t xml:space="preserve"> Alter von 11-19 </w:t>
      </w:r>
      <w:proofErr w:type="spellStart"/>
      <w:r>
        <w:rPr>
          <w:sz w:val="20"/>
          <w:szCs w:val="20"/>
        </w:rPr>
        <w:t>Jahren</w:t>
      </w:r>
      <w:proofErr w:type="spellEnd"/>
      <w:r>
        <w:rPr>
          <w:sz w:val="20"/>
          <w:szCs w:val="20"/>
        </w:rPr>
        <w:t xml:space="preserve">. Es </w:t>
      </w:r>
      <w:proofErr w:type="spellStart"/>
      <w:r>
        <w:rPr>
          <w:sz w:val="20"/>
          <w:szCs w:val="20"/>
        </w:rPr>
        <w:t>befindet</w:t>
      </w:r>
      <w:proofErr w:type="spellEnd"/>
      <w:r>
        <w:rPr>
          <w:sz w:val="20"/>
          <w:szCs w:val="20"/>
        </w:rPr>
        <w:t xml:space="preserve"> </w:t>
      </w:r>
      <w:proofErr w:type="spellStart"/>
      <w:r>
        <w:rPr>
          <w:sz w:val="20"/>
          <w:szCs w:val="20"/>
        </w:rPr>
        <w:t>sich</w:t>
      </w:r>
      <w:proofErr w:type="spellEnd"/>
      <w:r>
        <w:rPr>
          <w:sz w:val="20"/>
          <w:szCs w:val="20"/>
        </w:rPr>
        <w:t xml:space="preserve"> in </w:t>
      </w:r>
      <w:proofErr w:type="spellStart"/>
      <w:r>
        <w:rPr>
          <w:sz w:val="20"/>
          <w:szCs w:val="20"/>
        </w:rPr>
        <w:t>einer</w:t>
      </w:r>
      <w:proofErr w:type="spellEnd"/>
      <w:r>
        <w:rPr>
          <w:sz w:val="20"/>
          <w:szCs w:val="20"/>
        </w:rPr>
        <w:t xml:space="preserve"> </w:t>
      </w:r>
      <w:proofErr w:type="spellStart"/>
      <w:r>
        <w:rPr>
          <w:sz w:val="20"/>
          <w:szCs w:val="20"/>
        </w:rPr>
        <w:t>Kleinstadt</w:t>
      </w:r>
      <w:proofErr w:type="spellEnd"/>
      <w:r>
        <w:rPr>
          <w:sz w:val="20"/>
          <w:szCs w:val="20"/>
        </w:rPr>
        <w:t xml:space="preserve"> (ca. 20000 </w:t>
      </w:r>
      <w:proofErr w:type="spellStart"/>
      <w:r>
        <w:rPr>
          <w:sz w:val="20"/>
          <w:szCs w:val="20"/>
        </w:rPr>
        <w:t>Einwohner</w:t>
      </w:r>
      <w:proofErr w:type="spellEnd"/>
      <w:r>
        <w:rPr>
          <w:sz w:val="20"/>
          <w:szCs w:val="20"/>
        </w:rPr>
        <w:t xml:space="preserve">), die </w:t>
      </w:r>
      <w:proofErr w:type="spellStart"/>
      <w:r>
        <w:rPr>
          <w:sz w:val="20"/>
          <w:szCs w:val="20"/>
        </w:rPr>
        <w:t>an</w:t>
      </w:r>
      <w:proofErr w:type="spellEnd"/>
      <w:r>
        <w:rPr>
          <w:sz w:val="20"/>
          <w:szCs w:val="20"/>
        </w:rPr>
        <w:t xml:space="preserve"> die </w:t>
      </w:r>
      <w:proofErr w:type="spellStart"/>
      <w:r>
        <w:rPr>
          <w:sz w:val="20"/>
          <w:szCs w:val="20"/>
        </w:rPr>
        <w:t>Stadt</w:t>
      </w:r>
      <w:proofErr w:type="spellEnd"/>
      <w:r>
        <w:rPr>
          <w:sz w:val="20"/>
          <w:szCs w:val="20"/>
        </w:rPr>
        <w:t xml:space="preserve"> Augsburg </w:t>
      </w:r>
      <w:proofErr w:type="spellStart"/>
      <w:r>
        <w:rPr>
          <w:sz w:val="20"/>
          <w:szCs w:val="20"/>
        </w:rPr>
        <w:t>grenzt</w:t>
      </w:r>
      <w:proofErr w:type="spellEnd"/>
      <w:r>
        <w:rPr>
          <w:sz w:val="20"/>
          <w:szCs w:val="20"/>
        </w:rPr>
        <w:t xml:space="preserve">. Die </w:t>
      </w:r>
      <w:proofErr w:type="spellStart"/>
      <w:r>
        <w:rPr>
          <w:sz w:val="20"/>
          <w:szCs w:val="20"/>
        </w:rPr>
        <w:t>Schüler</w:t>
      </w:r>
      <w:proofErr w:type="spellEnd"/>
      <w:r>
        <w:rPr>
          <w:sz w:val="20"/>
          <w:szCs w:val="20"/>
        </w:rPr>
        <w:t xml:space="preserve"> </w:t>
      </w:r>
      <w:proofErr w:type="spellStart"/>
      <w:r>
        <w:rPr>
          <w:sz w:val="20"/>
          <w:szCs w:val="20"/>
        </w:rPr>
        <w:t>kommen</w:t>
      </w:r>
      <w:proofErr w:type="spellEnd"/>
      <w:r>
        <w:rPr>
          <w:sz w:val="20"/>
          <w:szCs w:val="20"/>
        </w:rPr>
        <w:t xml:space="preserve"> </w:t>
      </w:r>
      <w:proofErr w:type="spellStart"/>
      <w:r>
        <w:rPr>
          <w:sz w:val="20"/>
          <w:szCs w:val="20"/>
        </w:rPr>
        <w:t>aus</w:t>
      </w:r>
      <w:proofErr w:type="spellEnd"/>
      <w:r>
        <w:rPr>
          <w:sz w:val="20"/>
          <w:szCs w:val="20"/>
        </w:rPr>
        <w:t xml:space="preserve"> der </w:t>
      </w:r>
      <w:proofErr w:type="spellStart"/>
      <w:r>
        <w:rPr>
          <w:sz w:val="20"/>
          <w:szCs w:val="20"/>
        </w:rPr>
        <w:t>Stadt</w:t>
      </w:r>
      <w:proofErr w:type="spellEnd"/>
      <w:r>
        <w:rPr>
          <w:sz w:val="20"/>
          <w:szCs w:val="20"/>
        </w:rPr>
        <w:t xml:space="preserve"> </w:t>
      </w:r>
      <w:proofErr w:type="spellStart"/>
      <w:r>
        <w:rPr>
          <w:sz w:val="20"/>
          <w:szCs w:val="20"/>
        </w:rPr>
        <w:t>Gersthofen</w:t>
      </w:r>
      <w:proofErr w:type="spellEnd"/>
      <w:r>
        <w:rPr>
          <w:sz w:val="20"/>
          <w:szCs w:val="20"/>
        </w:rPr>
        <w:t xml:space="preserve">, </w:t>
      </w:r>
      <w:proofErr w:type="spellStart"/>
      <w:r>
        <w:rPr>
          <w:sz w:val="20"/>
          <w:szCs w:val="20"/>
        </w:rPr>
        <w:t>sowie</w:t>
      </w:r>
      <w:proofErr w:type="spellEnd"/>
      <w:r>
        <w:rPr>
          <w:sz w:val="20"/>
          <w:szCs w:val="20"/>
        </w:rPr>
        <w:t xml:space="preserve"> dem </w:t>
      </w:r>
      <w:proofErr w:type="spellStart"/>
      <w:r>
        <w:rPr>
          <w:sz w:val="20"/>
          <w:szCs w:val="20"/>
        </w:rPr>
        <w:t>Umland</w:t>
      </w:r>
      <w:proofErr w:type="spellEnd"/>
      <w:r>
        <w:rPr>
          <w:sz w:val="20"/>
          <w:szCs w:val="20"/>
        </w:rPr>
        <w:t xml:space="preserve"> (</w:t>
      </w:r>
      <w:proofErr w:type="spellStart"/>
      <w:r>
        <w:rPr>
          <w:sz w:val="20"/>
          <w:szCs w:val="20"/>
        </w:rPr>
        <w:t>ländliche</w:t>
      </w:r>
      <w:proofErr w:type="spellEnd"/>
      <w:r>
        <w:rPr>
          <w:sz w:val="20"/>
          <w:szCs w:val="20"/>
        </w:rPr>
        <w:t xml:space="preserve"> </w:t>
      </w:r>
      <w:proofErr w:type="spellStart"/>
      <w:r>
        <w:rPr>
          <w:sz w:val="20"/>
          <w:szCs w:val="20"/>
        </w:rPr>
        <w:t>Prägung</w:t>
      </w:r>
      <w:proofErr w:type="spellEnd"/>
      <w:r>
        <w:rPr>
          <w:sz w:val="20"/>
          <w:szCs w:val="20"/>
        </w:rPr>
        <w:t xml:space="preserve">) </w:t>
      </w:r>
      <w:proofErr w:type="spellStart"/>
      <w:r>
        <w:rPr>
          <w:sz w:val="20"/>
          <w:szCs w:val="20"/>
        </w:rPr>
        <w:t>und</w:t>
      </w:r>
      <w:proofErr w:type="spellEnd"/>
      <w:r>
        <w:rPr>
          <w:sz w:val="20"/>
          <w:szCs w:val="20"/>
        </w:rPr>
        <w:t xml:space="preserve"> in </w:t>
      </w:r>
      <w:proofErr w:type="spellStart"/>
      <w:r>
        <w:rPr>
          <w:sz w:val="20"/>
          <w:szCs w:val="20"/>
        </w:rPr>
        <w:t>zunehmender</w:t>
      </w:r>
      <w:proofErr w:type="spellEnd"/>
      <w:r>
        <w:rPr>
          <w:sz w:val="20"/>
          <w:szCs w:val="20"/>
        </w:rPr>
        <w:t xml:space="preserve"> Weise </w:t>
      </w:r>
      <w:proofErr w:type="spellStart"/>
      <w:r>
        <w:rPr>
          <w:sz w:val="20"/>
          <w:szCs w:val="20"/>
        </w:rPr>
        <w:t>auch</w:t>
      </w:r>
      <w:proofErr w:type="spellEnd"/>
      <w:r>
        <w:rPr>
          <w:sz w:val="20"/>
          <w:szCs w:val="20"/>
        </w:rPr>
        <w:t xml:space="preserve"> </w:t>
      </w:r>
      <w:proofErr w:type="spellStart"/>
      <w:r>
        <w:rPr>
          <w:sz w:val="20"/>
          <w:szCs w:val="20"/>
        </w:rPr>
        <w:t>aus</w:t>
      </w:r>
      <w:proofErr w:type="spellEnd"/>
      <w:r>
        <w:rPr>
          <w:sz w:val="20"/>
          <w:szCs w:val="20"/>
        </w:rPr>
        <w:t xml:space="preserve"> den </w:t>
      </w:r>
      <w:proofErr w:type="spellStart"/>
      <w:r>
        <w:rPr>
          <w:sz w:val="20"/>
          <w:szCs w:val="20"/>
        </w:rPr>
        <w:t>Stadtrandgebieten</w:t>
      </w:r>
      <w:proofErr w:type="spellEnd"/>
      <w:r>
        <w:rPr>
          <w:sz w:val="20"/>
          <w:szCs w:val="20"/>
        </w:rPr>
        <w:t xml:space="preserve"> von Augsburg (</w:t>
      </w:r>
      <w:proofErr w:type="spellStart"/>
      <w:r>
        <w:rPr>
          <w:sz w:val="20"/>
          <w:szCs w:val="20"/>
        </w:rPr>
        <w:t>höherer</w:t>
      </w:r>
      <w:proofErr w:type="spellEnd"/>
      <w:r>
        <w:rPr>
          <w:sz w:val="20"/>
          <w:szCs w:val="20"/>
        </w:rPr>
        <w:t xml:space="preserve"> </w:t>
      </w:r>
      <w:proofErr w:type="spellStart"/>
      <w:r>
        <w:rPr>
          <w:sz w:val="20"/>
          <w:szCs w:val="20"/>
        </w:rPr>
        <w:t>Migrantenanteil</w:t>
      </w:r>
      <w:proofErr w:type="spellEnd"/>
      <w:r>
        <w:rPr>
          <w:sz w:val="20"/>
          <w:szCs w:val="20"/>
        </w:rPr>
        <w:t xml:space="preserve">). Es </w:t>
      </w:r>
      <w:proofErr w:type="spellStart"/>
      <w:r>
        <w:rPr>
          <w:sz w:val="20"/>
          <w:szCs w:val="20"/>
        </w:rPr>
        <w:t>besuchen</w:t>
      </w:r>
      <w:proofErr w:type="spellEnd"/>
      <w:r>
        <w:rPr>
          <w:sz w:val="20"/>
          <w:szCs w:val="20"/>
        </w:rPr>
        <w:t xml:space="preserve"> </w:t>
      </w:r>
      <w:proofErr w:type="spellStart"/>
      <w:r>
        <w:rPr>
          <w:sz w:val="20"/>
          <w:szCs w:val="20"/>
        </w:rPr>
        <w:t>etwa</w:t>
      </w:r>
      <w:proofErr w:type="spellEnd"/>
      <w:r>
        <w:rPr>
          <w:sz w:val="20"/>
          <w:szCs w:val="20"/>
        </w:rPr>
        <w:t xml:space="preserve"> </w:t>
      </w:r>
      <w:proofErr w:type="spellStart"/>
      <w:r>
        <w:rPr>
          <w:sz w:val="20"/>
          <w:szCs w:val="20"/>
        </w:rPr>
        <w:t>gleich</w:t>
      </w:r>
      <w:proofErr w:type="spellEnd"/>
      <w:r>
        <w:rPr>
          <w:sz w:val="20"/>
          <w:szCs w:val="20"/>
        </w:rPr>
        <w:t xml:space="preserve"> </w:t>
      </w:r>
      <w:proofErr w:type="spellStart"/>
      <w:r>
        <w:rPr>
          <w:sz w:val="20"/>
          <w:szCs w:val="20"/>
        </w:rPr>
        <w:t>viel</w:t>
      </w:r>
      <w:proofErr w:type="spellEnd"/>
      <w:r>
        <w:rPr>
          <w:sz w:val="20"/>
          <w:szCs w:val="20"/>
        </w:rPr>
        <w:t xml:space="preserve"> </w:t>
      </w:r>
      <w:proofErr w:type="spellStart"/>
      <w:r>
        <w:rPr>
          <w:sz w:val="20"/>
          <w:szCs w:val="20"/>
        </w:rPr>
        <w:t>Jungen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Mädchen</w:t>
      </w:r>
      <w:proofErr w:type="spellEnd"/>
      <w:r>
        <w:rPr>
          <w:sz w:val="20"/>
          <w:szCs w:val="20"/>
        </w:rPr>
        <w:t xml:space="preserve"> die </w:t>
      </w:r>
      <w:proofErr w:type="spellStart"/>
      <w:r>
        <w:rPr>
          <w:sz w:val="20"/>
          <w:szCs w:val="20"/>
        </w:rPr>
        <w:t>Schule</w:t>
      </w:r>
      <w:proofErr w:type="spellEnd"/>
      <w:r>
        <w:rPr>
          <w:sz w:val="20"/>
          <w:szCs w:val="20"/>
        </w:rPr>
        <w:t xml:space="preserve">. Die </w:t>
      </w:r>
      <w:proofErr w:type="spellStart"/>
      <w:r>
        <w:rPr>
          <w:sz w:val="20"/>
          <w:szCs w:val="20"/>
        </w:rPr>
        <w:t>Schüler</w:t>
      </w:r>
      <w:proofErr w:type="spellEnd"/>
      <w:r>
        <w:rPr>
          <w:sz w:val="20"/>
          <w:szCs w:val="20"/>
        </w:rPr>
        <w:t xml:space="preserve"> </w:t>
      </w:r>
      <w:proofErr w:type="spellStart"/>
      <w:r>
        <w:rPr>
          <w:sz w:val="20"/>
          <w:szCs w:val="20"/>
        </w:rPr>
        <w:t>werden</w:t>
      </w:r>
      <w:proofErr w:type="spellEnd"/>
      <w:r>
        <w:rPr>
          <w:sz w:val="20"/>
          <w:szCs w:val="20"/>
        </w:rPr>
        <w:t xml:space="preserve"> in 3 </w:t>
      </w:r>
      <w:proofErr w:type="spellStart"/>
      <w:r>
        <w:rPr>
          <w:sz w:val="20"/>
          <w:szCs w:val="20"/>
        </w:rPr>
        <w:t>Zweigen</w:t>
      </w:r>
      <w:proofErr w:type="spellEnd"/>
      <w:r>
        <w:rPr>
          <w:sz w:val="20"/>
          <w:szCs w:val="20"/>
        </w:rPr>
        <w:t xml:space="preserve"> </w:t>
      </w:r>
      <w:proofErr w:type="spellStart"/>
      <w:r>
        <w:rPr>
          <w:sz w:val="20"/>
          <w:szCs w:val="20"/>
        </w:rPr>
        <w:t>unterrichtet</w:t>
      </w:r>
      <w:proofErr w:type="spellEnd"/>
      <w:r>
        <w:rPr>
          <w:sz w:val="20"/>
          <w:szCs w:val="20"/>
        </w:rPr>
        <w:t xml:space="preserve">: </w:t>
      </w:r>
      <w:proofErr w:type="spellStart"/>
      <w:r>
        <w:rPr>
          <w:sz w:val="20"/>
          <w:szCs w:val="20"/>
        </w:rPr>
        <w:t>naturwissenschaftlich-technologisch</w:t>
      </w:r>
      <w:proofErr w:type="spellEnd"/>
      <w:r>
        <w:rPr>
          <w:sz w:val="20"/>
          <w:szCs w:val="20"/>
        </w:rPr>
        <w:t xml:space="preserve">, </w:t>
      </w:r>
      <w:proofErr w:type="spellStart"/>
      <w:r>
        <w:rPr>
          <w:sz w:val="20"/>
          <w:szCs w:val="20"/>
        </w:rPr>
        <w:t>neusprachlich</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wirtschaftswissenschaftlich</w:t>
      </w:r>
      <w:proofErr w:type="spellEnd"/>
      <w:r>
        <w:rPr>
          <w:sz w:val="20"/>
          <w:szCs w:val="20"/>
        </w:rPr>
        <w:t xml:space="preserve">. Der </w:t>
      </w:r>
      <w:proofErr w:type="spellStart"/>
      <w:r>
        <w:rPr>
          <w:sz w:val="20"/>
          <w:szCs w:val="20"/>
        </w:rPr>
        <w:t>Austausch</w:t>
      </w:r>
      <w:proofErr w:type="spellEnd"/>
      <w:r>
        <w:rPr>
          <w:sz w:val="20"/>
          <w:szCs w:val="20"/>
        </w:rPr>
        <w:t xml:space="preserve"> mit </w:t>
      </w:r>
      <w:proofErr w:type="spellStart"/>
      <w:r>
        <w:rPr>
          <w:sz w:val="20"/>
          <w:szCs w:val="20"/>
        </w:rPr>
        <w:t>fremden</w:t>
      </w:r>
      <w:proofErr w:type="spellEnd"/>
      <w:r>
        <w:rPr>
          <w:sz w:val="20"/>
          <w:szCs w:val="20"/>
        </w:rPr>
        <w:t xml:space="preserve"> Kulturen </w:t>
      </w:r>
      <w:proofErr w:type="spellStart"/>
      <w:r>
        <w:rPr>
          <w:sz w:val="20"/>
          <w:szCs w:val="20"/>
        </w:rPr>
        <w:t>und</w:t>
      </w:r>
      <w:proofErr w:type="spellEnd"/>
      <w:r>
        <w:rPr>
          <w:sz w:val="20"/>
          <w:szCs w:val="20"/>
        </w:rPr>
        <w:t xml:space="preserve"> </w:t>
      </w:r>
      <w:proofErr w:type="spellStart"/>
      <w:r>
        <w:rPr>
          <w:sz w:val="20"/>
          <w:szCs w:val="20"/>
        </w:rPr>
        <w:t>anderen</w:t>
      </w:r>
      <w:proofErr w:type="spellEnd"/>
      <w:r>
        <w:rPr>
          <w:sz w:val="20"/>
          <w:szCs w:val="20"/>
        </w:rPr>
        <w:t xml:space="preserve"> </w:t>
      </w:r>
      <w:proofErr w:type="spellStart"/>
      <w:r>
        <w:rPr>
          <w:sz w:val="20"/>
          <w:szCs w:val="20"/>
        </w:rPr>
        <w:t>Ländern</w:t>
      </w:r>
      <w:proofErr w:type="spellEnd"/>
      <w:r>
        <w:rPr>
          <w:sz w:val="20"/>
          <w:szCs w:val="20"/>
        </w:rPr>
        <w:t xml:space="preserve"> </w:t>
      </w:r>
      <w:proofErr w:type="spellStart"/>
      <w:r>
        <w:rPr>
          <w:sz w:val="20"/>
          <w:szCs w:val="20"/>
        </w:rPr>
        <w:t>spielt</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wichtige</w:t>
      </w:r>
      <w:proofErr w:type="spellEnd"/>
      <w:r>
        <w:rPr>
          <w:sz w:val="20"/>
          <w:szCs w:val="20"/>
        </w:rPr>
        <w:t xml:space="preserve"> </w:t>
      </w:r>
      <w:proofErr w:type="spellStart"/>
      <w:r>
        <w:rPr>
          <w:sz w:val="20"/>
          <w:szCs w:val="20"/>
        </w:rPr>
        <w:t>Rolle</w:t>
      </w:r>
      <w:proofErr w:type="spellEnd"/>
      <w:r>
        <w:rPr>
          <w:sz w:val="20"/>
          <w:szCs w:val="20"/>
        </w:rPr>
        <w:t xml:space="preserve"> in </w:t>
      </w:r>
      <w:proofErr w:type="spellStart"/>
      <w:r>
        <w:rPr>
          <w:sz w:val="20"/>
          <w:szCs w:val="20"/>
        </w:rPr>
        <w:t>unserem</w:t>
      </w:r>
      <w:proofErr w:type="spellEnd"/>
      <w:r>
        <w:rPr>
          <w:sz w:val="20"/>
          <w:szCs w:val="20"/>
        </w:rPr>
        <w:t xml:space="preserve"> </w:t>
      </w:r>
      <w:proofErr w:type="spellStart"/>
      <w:r>
        <w:rPr>
          <w:sz w:val="20"/>
          <w:szCs w:val="20"/>
        </w:rPr>
        <w:t>Schulleben</w:t>
      </w:r>
      <w:proofErr w:type="spellEnd"/>
      <w:r>
        <w:rPr>
          <w:sz w:val="20"/>
          <w:szCs w:val="20"/>
        </w:rPr>
        <w:t xml:space="preserve">. </w:t>
      </w:r>
      <w:proofErr w:type="spellStart"/>
      <w:r>
        <w:rPr>
          <w:sz w:val="20"/>
          <w:szCs w:val="20"/>
        </w:rPr>
        <w:t>Seit</w:t>
      </w:r>
      <w:proofErr w:type="spellEnd"/>
      <w:r>
        <w:rPr>
          <w:sz w:val="20"/>
          <w:szCs w:val="20"/>
        </w:rPr>
        <w:t xml:space="preserve"> </w:t>
      </w:r>
      <w:proofErr w:type="spellStart"/>
      <w:r>
        <w:rPr>
          <w:sz w:val="20"/>
          <w:szCs w:val="20"/>
        </w:rPr>
        <w:t>einigen</w:t>
      </w:r>
      <w:proofErr w:type="spellEnd"/>
      <w:r>
        <w:rPr>
          <w:sz w:val="20"/>
          <w:szCs w:val="20"/>
        </w:rPr>
        <w:t xml:space="preserve"> </w:t>
      </w:r>
      <w:proofErr w:type="spellStart"/>
      <w:r>
        <w:rPr>
          <w:sz w:val="20"/>
          <w:szCs w:val="20"/>
        </w:rPr>
        <w:t>Jahren</w:t>
      </w:r>
      <w:proofErr w:type="spellEnd"/>
      <w:r>
        <w:rPr>
          <w:sz w:val="20"/>
          <w:szCs w:val="20"/>
        </w:rPr>
        <w:t xml:space="preserve"> </w:t>
      </w:r>
      <w:proofErr w:type="spellStart"/>
      <w:r>
        <w:rPr>
          <w:sz w:val="20"/>
          <w:szCs w:val="20"/>
        </w:rPr>
        <w:t>bestehen</w:t>
      </w:r>
      <w:proofErr w:type="spellEnd"/>
      <w:r>
        <w:rPr>
          <w:sz w:val="20"/>
          <w:szCs w:val="20"/>
        </w:rPr>
        <w:t xml:space="preserve"> </w:t>
      </w:r>
      <w:proofErr w:type="spellStart"/>
      <w:r>
        <w:rPr>
          <w:sz w:val="20"/>
          <w:szCs w:val="20"/>
        </w:rPr>
        <w:t>Austauschprogramme</w:t>
      </w:r>
      <w:proofErr w:type="spellEnd"/>
      <w:r>
        <w:rPr>
          <w:sz w:val="20"/>
          <w:szCs w:val="20"/>
        </w:rPr>
        <w:t xml:space="preserve"> mit </w:t>
      </w:r>
      <w:proofErr w:type="spellStart"/>
      <w:r>
        <w:rPr>
          <w:sz w:val="20"/>
          <w:szCs w:val="20"/>
        </w:rPr>
        <w:t>Frankreich</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Texas</w:t>
      </w:r>
      <w:proofErr w:type="spellEnd"/>
      <w:r>
        <w:rPr>
          <w:sz w:val="20"/>
          <w:szCs w:val="20"/>
        </w:rPr>
        <w:t xml:space="preserve">, </w:t>
      </w:r>
      <w:proofErr w:type="spellStart"/>
      <w:r>
        <w:rPr>
          <w:sz w:val="20"/>
          <w:szCs w:val="20"/>
        </w:rPr>
        <w:t>sowie</w:t>
      </w:r>
      <w:proofErr w:type="spellEnd"/>
      <w:r>
        <w:rPr>
          <w:sz w:val="20"/>
          <w:szCs w:val="20"/>
        </w:rPr>
        <w:t xml:space="preserve"> </w:t>
      </w:r>
      <w:proofErr w:type="spellStart"/>
      <w:r>
        <w:rPr>
          <w:sz w:val="20"/>
          <w:szCs w:val="20"/>
        </w:rPr>
        <w:t>fest</w:t>
      </w:r>
      <w:proofErr w:type="spellEnd"/>
      <w:r>
        <w:rPr>
          <w:sz w:val="20"/>
          <w:szCs w:val="20"/>
        </w:rPr>
        <w:t xml:space="preserve"> </w:t>
      </w:r>
      <w:proofErr w:type="spellStart"/>
      <w:r>
        <w:rPr>
          <w:sz w:val="20"/>
          <w:szCs w:val="20"/>
        </w:rPr>
        <w:t>installierte</w:t>
      </w:r>
      <w:proofErr w:type="spellEnd"/>
      <w:r>
        <w:rPr>
          <w:sz w:val="20"/>
          <w:szCs w:val="20"/>
        </w:rPr>
        <w:t xml:space="preserve"> </w:t>
      </w:r>
      <w:proofErr w:type="spellStart"/>
      <w:r>
        <w:rPr>
          <w:sz w:val="20"/>
          <w:szCs w:val="20"/>
        </w:rPr>
        <w:t>Bildungs</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Begegnungsreisen</w:t>
      </w:r>
      <w:proofErr w:type="spellEnd"/>
      <w:r>
        <w:rPr>
          <w:sz w:val="20"/>
          <w:szCs w:val="20"/>
        </w:rPr>
        <w:t xml:space="preserve"> </w:t>
      </w:r>
      <w:proofErr w:type="spellStart"/>
      <w:r>
        <w:rPr>
          <w:sz w:val="20"/>
          <w:szCs w:val="20"/>
        </w:rPr>
        <w:t>nach</w:t>
      </w:r>
      <w:proofErr w:type="spellEnd"/>
      <w:r>
        <w:rPr>
          <w:sz w:val="20"/>
          <w:szCs w:val="20"/>
        </w:rPr>
        <w:t xml:space="preserve"> </w:t>
      </w:r>
      <w:proofErr w:type="spellStart"/>
      <w:r>
        <w:rPr>
          <w:sz w:val="20"/>
          <w:szCs w:val="20"/>
        </w:rPr>
        <w:t>Spanien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England</w:t>
      </w:r>
      <w:proofErr w:type="spellEnd"/>
      <w:r>
        <w:rPr>
          <w:sz w:val="20"/>
          <w:szCs w:val="20"/>
        </w:rPr>
        <w:t xml:space="preserve">. </w:t>
      </w:r>
      <w:proofErr w:type="spellStart"/>
      <w:r>
        <w:rPr>
          <w:sz w:val="20"/>
          <w:szCs w:val="20"/>
        </w:rPr>
        <w:t>Das</w:t>
      </w:r>
      <w:proofErr w:type="spellEnd"/>
      <w:r>
        <w:rPr>
          <w:sz w:val="20"/>
          <w:szCs w:val="20"/>
        </w:rPr>
        <w:t xml:space="preserve"> PKG </w:t>
      </w:r>
      <w:proofErr w:type="spellStart"/>
      <w:r>
        <w:rPr>
          <w:sz w:val="20"/>
          <w:szCs w:val="20"/>
        </w:rPr>
        <w:t>wird</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diesem</w:t>
      </w:r>
      <w:proofErr w:type="spellEnd"/>
      <w:r>
        <w:rPr>
          <w:sz w:val="20"/>
          <w:szCs w:val="20"/>
        </w:rPr>
        <w:t xml:space="preserve"> Projekt </w:t>
      </w:r>
      <w:proofErr w:type="spellStart"/>
      <w:r>
        <w:rPr>
          <w:sz w:val="20"/>
          <w:szCs w:val="20"/>
        </w:rPr>
        <w:t>als</w:t>
      </w:r>
      <w:proofErr w:type="spellEnd"/>
      <w:r>
        <w:rPr>
          <w:sz w:val="20"/>
          <w:szCs w:val="20"/>
        </w:rPr>
        <w:t xml:space="preserve"> Partner </w:t>
      </w:r>
      <w:proofErr w:type="spellStart"/>
      <w:r>
        <w:rPr>
          <w:sz w:val="20"/>
          <w:szCs w:val="20"/>
        </w:rPr>
        <w:t>teilnehmen</w:t>
      </w:r>
      <w:proofErr w:type="spellEnd"/>
      <w:r>
        <w:rPr>
          <w:sz w:val="20"/>
          <w:szCs w:val="20"/>
        </w:rPr>
        <w:t xml:space="preserve">. </w:t>
      </w:r>
    </w:p>
    <w:p w:rsidR="00C345CC" w:rsidRDefault="00C345CC" w:rsidP="00C345CC">
      <w:pPr>
        <w:rPr>
          <w:sz w:val="20"/>
          <w:szCs w:val="20"/>
        </w:rPr>
      </w:pPr>
      <w:r>
        <w:rPr>
          <w:sz w:val="20"/>
          <w:szCs w:val="20"/>
        </w:rPr>
        <w:t xml:space="preserve">Die </w:t>
      </w:r>
      <w:proofErr w:type="spellStart"/>
      <w:r>
        <w:rPr>
          <w:sz w:val="20"/>
          <w:szCs w:val="20"/>
        </w:rPr>
        <w:t>Schule</w:t>
      </w:r>
      <w:proofErr w:type="spellEnd"/>
      <w:r>
        <w:rPr>
          <w:sz w:val="20"/>
          <w:szCs w:val="20"/>
        </w:rPr>
        <w:t xml:space="preserve"> </w:t>
      </w:r>
      <w:proofErr w:type="spellStart"/>
      <w:r>
        <w:rPr>
          <w:sz w:val="20"/>
          <w:szCs w:val="20"/>
        </w:rPr>
        <w:t>hat</w:t>
      </w:r>
      <w:proofErr w:type="spellEnd"/>
      <w:r>
        <w:rPr>
          <w:sz w:val="20"/>
          <w:szCs w:val="20"/>
        </w:rPr>
        <w:t xml:space="preserve"> </w:t>
      </w:r>
      <w:proofErr w:type="spellStart"/>
      <w:r>
        <w:rPr>
          <w:sz w:val="20"/>
          <w:szCs w:val="20"/>
        </w:rPr>
        <w:t>durch</w:t>
      </w:r>
      <w:proofErr w:type="spellEnd"/>
      <w:r>
        <w:rPr>
          <w:sz w:val="20"/>
          <w:szCs w:val="20"/>
        </w:rPr>
        <w:t xml:space="preserve"> </w:t>
      </w:r>
      <w:proofErr w:type="spellStart"/>
      <w:r>
        <w:rPr>
          <w:sz w:val="20"/>
          <w:szCs w:val="20"/>
        </w:rPr>
        <w:t>einen</w:t>
      </w:r>
      <w:proofErr w:type="spellEnd"/>
      <w:r>
        <w:rPr>
          <w:sz w:val="20"/>
          <w:szCs w:val="20"/>
        </w:rPr>
        <w:t xml:space="preserve"> </w:t>
      </w:r>
      <w:proofErr w:type="spellStart"/>
      <w:r>
        <w:rPr>
          <w:sz w:val="20"/>
          <w:szCs w:val="20"/>
        </w:rPr>
        <w:t>Geschichtslehrer</w:t>
      </w:r>
      <w:proofErr w:type="spellEnd"/>
      <w:r>
        <w:rPr>
          <w:sz w:val="20"/>
          <w:szCs w:val="20"/>
        </w:rPr>
        <w:t xml:space="preserve"> </w:t>
      </w:r>
      <w:proofErr w:type="spellStart"/>
      <w:r>
        <w:rPr>
          <w:sz w:val="20"/>
          <w:szCs w:val="20"/>
        </w:rPr>
        <w:t>bereits</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gute</w:t>
      </w:r>
      <w:proofErr w:type="spellEnd"/>
      <w:r>
        <w:rPr>
          <w:sz w:val="20"/>
          <w:szCs w:val="20"/>
        </w:rPr>
        <w:t xml:space="preserve"> </w:t>
      </w:r>
      <w:proofErr w:type="spellStart"/>
      <w:r>
        <w:rPr>
          <w:sz w:val="20"/>
          <w:szCs w:val="20"/>
        </w:rPr>
        <w:t>Verbindungen</w:t>
      </w:r>
      <w:proofErr w:type="spellEnd"/>
      <w:r>
        <w:rPr>
          <w:sz w:val="20"/>
          <w:szCs w:val="20"/>
        </w:rPr>
        <w:t xml:space="preserve"> zum "tim" (</w:t>
      </w:r>
      <w:proofErr w:type="spellStart"/>
      <w:r>
        <w:rPr>
          <w:sz w:val="20"/>
          <w:szCs w:val="20"/>
        </w:rPr>
        <w:t>Textil</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Industriemuseum</w:t>
      </w:r>
      <w:proofErr w:type="spellEnd"/>
      <w:r>
        <w:rPr>
          <w:sz w:val="20"/>
          <w:szCs w:val="20"/>
        </w:rPr>
        <w:t xml:space="preserve"> Augsburg): Die </w:t>
      </w:r>
      <w:proofErr w:type="spellStart"/>
      <w:r>
        <w:rPr>
          <w:sz w:val="20"/>
          <w:szCs w:val="20"/>
        </w:rPr>
        <w:t>Schüler</w:t>
      </w:r>
      <w:proofErr w:type="spellEnd"/>
      <w:r>
        <w:rPr>
          <w:sz w:val="20"/>
          <w:szCs w:val="20"/>
        </w:rPr>
        <w:t xml:space="preserve"> haben </w:t>
      </w:r>
      <w:proofErr w:type="spellStart"/>
      <w:r>
        <w:rPr>
          <w:sz w:val="20"/>
          <w:szCs w:val="20"/>
        </w:rPr>
        <w:t>eine</w:t>
      </w:r>
      <w:proofErr w:type="spellEnd"/>
      <w:r>
        <w:rPr>
          <w:sz w:val="20"/>
          <w:szCs w:val="20"/>
        </w:rPr>
        <w:t xml:space="preserve"> Karte mit </w:t>
      </w:r>
      <w:proofErr w:type="spellStart"/>
      <w:r>
        <w:rPr>
          <w:sz w:val="20"/>
          <w:szCs w:val="20"/>
        </w:rPr>
        <w:t>früheren</w:t>
      </w:r>
      <w:proofErr w:type="spellEnd"/>
      <w:r>
        <w:rPr>
          <w:sz w:val="20"/>
          <w:szCs w:val="20"/>
        </w:rPr>
        <w:t xml:space="preserve"> </w:t>
      </w:r>
      <w:proofErr w:type="spellStart"/>
      <w:r>
        <w:rPr>
          <w:sz w:val="20"/>
          <w:szCs w:val="20"/>
        </w:rPr>
        <w:t>Standorten</w:t>
      </w:r>
      <w:proofErr w:type="spellEnd"/>
      <w:r>
        <w:rPr>
          <w:sz w:val="20"/>
          <w:szCs w:val="20"/>
        </w:rPr>
        <w:t xml:space="preserve"> von </w:t>
      </w:r>
      <w:proofErr w:type="spellStart"/>
      <w:r>
        <w:rPr>
          <w:sz w:val="20"/>
          <w:szCs w:val="20"/>
        </w:rPr>
        <w:t>Textilfabriken</w:t>
      </w:r>
      <w:proofErr w:type="spellEnd"/>
      <w:r>
        <w:rPr>
          <w:sz w:val="20"/>
          <w:szCs w:val="20"/>
        </w:rPr>
        <w:t xml:space="preserve"> </w:t>
      </w:r>
      <w:proofErr w:type="spellStart"/>
      <w:r>
        <w:rPr>
          <w:sz w:val="20"/>
          <w:szCs w:val="20"/>
        </w:rPr>
        <w:t>erstellt</w:t>
      </w:r>
      <w:proofErr w:type="spellEnd"/>
      <w:r>
        <w:rPr>
          <w:sz w:val="20"/>
          <w:szCs w:val="20"/>
        </w:rPr>
        <w:t xml:space="preserve">. </w:t>
      </w:r>
      <w:proofErr w:type="spellStart"/>
      <w:r>
        <w:rPr>
          <w:sz w:val="20"/>
          <w:szCs w:val="20"/>
        </w:rPr>
        <w:t>Ebenso</w:t>
      </w:r>
      <w:proofErr w:type="spellEnd"/>
      <w:r>
        <w:rPr>
          <w:sz w:val="20"/>
          <w:szCs w:val="20"/>
        </w:rPr>
        <w:t xml:space="preserve"> </w:t>
      </w:r>
      <w:proofErr w:type="spellStart"/>
      <w:r>
        <w:rPr>
          <w:sz w:val="20"/>
          <w:szCs w:val="20"/>
        </w:rPr>
        <w:t>bestehen</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gute</w:t>
      </w:r>
      <w:proofErr w:type="spellEnd"/>
      <w:r>
        <w:rPr>
          <w:sz w:val="20"/>
          <w:szCs w:val="20"/>
        </w:rPr>
        <w:t xml:space="preserve"> </w:t>
      </w:r>
      <w:proofErr w:type="spellStart"/>
      <w:r>
        <w:rPr>
          <w:sz w:val="20"/>
          <w:szCs w:val="20"/>
        </w:rPr>
        <w:t>Verbindungen</w:t>
      </w:r>
      <w:proofErr w:type="spellEnd"/>
      <w:r>
        <w:rPr>
          <w:sz w:val="20"/>
          <w:szCs w:val="20"/>
        </w:rPr>
        <w:t xml:space="preserve"> zum </w:t>
      </w:r>
      <w:proofErr w:type="spellStart"/>
      <w:r>
        <w:rPr>
          <w:sz w:val="20"/>
          <w:szCs w:val="20"/>
        </w:rPr>
        <w:t>Jüdischen</w:t>
      </w:r>
      <w:proofErr w:type="spellEnd"/>
      <w:r>
        <w:rPr>
          <w:sz w:val="20"/>
          <w:szCs w:val="20"/>
        </w:rPr>
        <w:t xml:space="preserve"> </w:t>
      </w:r>
      <w:proofErr w:type="spellStart"/>
      <w:r>
        <w:rPr>
          <w:sz w:val="20"/>
          <w:szCs w:val="20"/>
        </w:rPr>
        <w:t>Kulturmuseum</w:t>
      </w:r>
      <w:proofErr w:type="spellEnd"/>
      <w:r>
        <w:rPr>
          <w:sz w:val="20"/>
          <w:szCs w:val="20"/>
        </w:rPr>
        <w:t xml:space="preserve"> Augsburg (</w:t>
      </w:r>
      <w:proofErr w:type="spellStart"/>
      <w:r>
        <w:rPr>
          <w:sz w:val="20"/>
          <w:szCs w:val="20"/>
        </w:rPr>
        <w:t>ebenfalls</w:t>
      </w:r>
      <w:proofErr w:type="spellEnd"/>
      <w:r>
        <w:rPr>
          <w:sz w:val="20"/>
          <w:szCs w:val="20"/>
        </w:rPr>
        <w:t xml:space="preserve"> </w:t>
      </w:r>
      <w:proofErr w:type="spellStart"/>
      <w:r>
        <w:rPr>
          <w:sz w:val="20"/>
          <w:szCs w:val="20"/>
        </w:rPr>
        <w:t>Zusammenarbeit</w:t>
      </w:r>
      <w:proofErr w:type="spellEnd"/>
      <w:r>
        <w:rPr>
          <w:sz w:val="20"/>
          <w:szCs w:val="20"/>
        </w:rPr>
        <w:t xml:space="preserve"> </w:t>
      </w:r>
      <w:r>
        <w:rPr>
          <w:sz w:val="20"/>
          <w:szCs w:val="20"/>
        </w:rPr>
        <w:lastRenderedPageBreak/>
        <w:t xml:space="preserve">von </w:t>
      </w:r>
      <w:proofErr w:type="spellStart"/>
      <w:r>
        <w:rPr>
          <w:sz w:val="20"/>
          <w:szCs w:val="20"/>
        </w:rPr>
        <w:t>Oberstufenschülern</w:t>
      </w:r>
      <w:proofErr w:type="spellEnd"/>
      <w:r>
        <w:rPr>
          <w:sz w:val="20"/>
          <w:szCs w:val="20"/>
        </w:rPr>
        <w:t xml:space="preserve"> mit </w:t>
      </w:r>
      <w:proofErr w:type="spellStart"/>
      <w:r>
        <w:rPr>
          <w:sz w:val="20"/>
          <w:szCs w:val="20"/>
        </w:rPr>
        <w:t>ihrer</w:t>
      </w:r>
      <w:proofErr w:type="spellEnd"/>
      <w:r>
        <w:rPr>
          <w:sz w:val="20"/>
          <w:szCs w:val="20"/>
        </w:rPr>
        <w:t xml:space="preserve"> </w:t>
      </w:r>
      <w:proofErr w:type="spellStart"/>
      <w:r>
        <w:rPr>
          <w:sz w:val="20"/>
          <w:szCs w:val="20"/>
        </w:rPr>
        <w:t>Geschichtslehrerin</w:t>
      </w:r>
      <w:proofErr w:type="spellEnd"/>
      <w:r>
        <w:rPr>
          <w:sz w:val="20"/>
          <w:szCs w:val="20"/>
        </w:rPr>
        <w:t xml:space="preserve"> </w:t>
      </w:r>
      <w:proofErr w:type="spellStart"/>
      <w:r>
        <w:rPr>
          <w:sz w:val="20"/>
          <w:szCs w:val="20"/>
        </w:rPr>
        <w:t>und</w:t>
      </w:r>
      <w:proofErr w:type="spellEnd"/>
      <w:r>
        <w:rPr>
          <w:sz w:val="20"/>
          <w:szCs w:val="20"/>
        </w:rPr>
        <w:t xml:space="preserve"> dem </w:t>
      </w:r>
      <w:proofErr w:type="spellStart"/>
      <w:r>
        <w:rPr>
          <w:sz w:val="20"/>
          <w:szCs w:val="20"/>
        </w:rPr>
        <w:t>dortigen</w:t>
      </w:r>
      <w:proofErr w:type="spellEnd"/>
      <w:r>
        <w:rPr>
          <w:sz w:val="20"/>
          <w:szCs w:val="20"/>
        </w:rPr>
        <w:t xml:space="preserve"> </w:t>
      </w:r>
      <w:proofErr w:type="spellStart"/>
      <w:r>
        <w:rPr>
          <w:sz w:val="20"/>
          <w:szCs w:val="20"/>
        </w:rPr>
        <w:t>pädagogischen</w:t>
      </w:r>
      <w:proofErr w:type="spellEnd"/>
      <w:r>
        <w:rPr>
          <w:sz w:val="20"/>
          <w:szCs w:val="20"/>
        </w:rPr>
        <w:t xml:space="preserve"> </w:t>
      </w:r>
      <w:proofErr w:type="spellStart"/>
      <w:r>
        <w:rPr>
          <w:sz w:val="20"/>
          <w:szCs w:val="20"/>
        </w:rPr>
        <w:t>Mitarbeiter</w:t>
      </w:r>
      <w:proofErr w:type="spellEnd"/>
      <w:r>
        <w:rPr>
          <w:sz w:val="20"/>
          <w:szCs w:val="20"/>
        </w:rPr>
        <w:t xml:space="preserve">: </w:t>
      </w:r>
      <w:proofErr w:type="spellStart"/>
      <w:r>
        <w:rPr>
          <w:sz w:val="20"/>
          <w:szCs w:val="20"/>
        </w:rPr>
        <w:t>Beiträge</w:t>
      </w:r>
      <w:proofErr w:type="spellEnd"/>
      <w:r>
        <w:rPr>
          <w:sz w:val="20"/>
          <w:szCs w:val="20"/>
        </w:rPr>
        <w:t xml:space="preserve"> der </w:t>
      </w:r>
      <w:proofErr w:type="spellStart"/>
      <w:r>
        <w:rPr>
          <w:sz w:val="20"/>
          <w:szCs w:val="20"/>
        </w:rPr>
        <w:t>Schüler</w:t>
      </w:r>
      <w:proofErr w:type="spellEnd"/>
      <w:r>
        <w:rPr>
          <w:sz w:val="20"/>
          <w:szCs w:val="20"/>
        </w:rPr>
        <w:t xml:space="preserve"> </w:t>
      </w:r>
      <w:proofErr w:type="spellStart"/>
      <w:r>
        <w:rPr>
          <w:sz w:val="20"/>
          <w:szCs w:val="20"/>
        </w:rPr>
        <w:t>sollen</w:t>
      </w:r>
      <w:proofErr w:type="spellEnd"/>
      <w:r>
        <w:rPr>
          <w:sz w:val="20"/>
          <w:szCs w:val="20"/>
        </w:rPr>
        <w:t xml:space="preserve"> </w:t>
      </w:r>
      <w:proofErr w:type="spellStart"/>
      <w:r>
        <w:rPr>
          <w:sz w:val="20"/>
          <w:szCs w:val="20"/>
        </w:rPr>
        <w:t>im</w:t>
      </w:r>
      <w:proofErr w:type="spellEnd"/>
      <w:r>
        <w:rPr>
          <w:sz w:val="20"/>
          <w:szCs w:val="20"/>
        </w:rPr>
        <w:t xml:space="preserve"> </w:t>
      </w:r>
      <w:proofErr w:type="spellStart"/>
      <w:r>
        <w:rPr>
          <w:sz w:val="20"/>
          <w:szCs w:val="20"/>
        </w:rPr>
        <w:t>Museum</w:t>
      </w:r>
      <w:proofErr w:type="spellEnd"/>
      <w:r>
        <w:rPr>
          <w:sz w:val="20"/>
          <w:szCs w:val="20"/>
        </w:rPr>
        <w:t xml:space="preserve"> </w:t>
      </w:r>
      <w:proofErr w:type="spellStart"/>
      <w:r>
        <w:rPr>
          <w:sz w:val="20"/>
          <w:szCs w:val="20"/>
        </w:rPr>
        <w:t>gezeigt</w:t>
      </w:r>
      <w:proofErr w:type="spellEnd"/>
      <w:r>
        <w:rPr>
          <w:sz w:val="20"/>
          <w:szCs w:val="20"/>
        </w:rPr>
        <w:t xml:space="preserve"> </w:t>
      </w:r>
      <w:proofErr w:type="spellStart"/>
      <w:r>
        <w:rPr>
          <w:sz w:val="20"/>
          <w:szCs w:val="20"/>
        </w:rPr>
        <w:t>werden</w:t>
      </w:r>
      <w:proofErr w:type="spellEnd"/>
      <w:r>
        <w:rPr>
          <w:sz w:val="20"/>
          <w:szCs w:val="20"/>
        </w:rPr>
        <w:t>.)</w:t>
      </w:r>
    </w:p>
    <w:p w:rsidR="00C345CC" w:rsidRDefault="00C345CC" w:rsidP="00C345CC">
      <w:pPr>
        <w:rPr>
          <w:sz w:val="20"/>
          <w:szCs w:val="20"/>
        </w:rPr>
      </w:pPr>
    </w:p>
    <w:p w:rsidR="00C345CC" w:rsidRDefault="00C345CC" w:rsidP="00C345CC">
      <w:pPr>
        <w:pStyle w:val="Default"/>
        <w:rPr>
          <w:sz w:val="20"/>
          <w:szCs w:val="20"/>
        </w:rPr>
      </w:pPr>
      <w:proofErr w:type="spellStart"/>
      <w:r>
        <w:rPr>
          <w:sz w:val="20"/>
          <w:szCs w:val="20"/>
        </w:rPr>
        <w:t>Gersthofen</w:t>
      </w:r>
      <w:proofErr w:type="spellEnd"/>
      <w:r>
        <w:rPr>
          <w:sz w:val="20"/>
          <w:szCs w:val="20"/>
        </w:rPr>
        <w:t xml:space="preserve"> </w:t>
      </w:r>
      <w:proofErr w:type="spellStart"/>
      <w:r>
        <w:rPr>
          <w:sz w:val="20"/>
          <w:szCs w:val="20"/>
        </w:rPr>
        <w:t>entwickelte</w:t>
      </w:r>
      <w:proofErr w:type="spellEnd"/>
      <w:r>
        <w:rPr>
          <w:sz w:val="20"/>
          <w:szCs w:val="20"/>
        </w:rPr>
        <w:t xml:space="preserve"> </w:t>
      </w:r>
      <w:proofErr w:type="spellStart"/>
      <w:r>
        <w:rPr>
          <w:sz w:val="20"/>
          <w:szCs w:val="20"/>
        </w:rPr>
        <w:t>sich</w:t>
      </w:r>
      <w:proofErr w:type="spellEnd"/>
      <w:r>
        <w:rPr>
          <w:sz w:val="20"/>
          <w:szCs w:val="20"/>
        </w:rPr>
        <w:t xml:space="preserve"> in </w:t>
      </w:r>
      <w:proofErr w:type="spellStart"/>
      <w:r>
        <w:rPr>
          <w:sz w:val="20"/>
          <w:szCs w:val="20"/>
        </w:rPr>
        <w:t>rasanter</w:t>
      </w:r>
      <w:proofErr w:type="spellEnd"/>
      <w:r>
        <w:rPr>
          <w:sz w:val="20"/>
          <w:szCs w:val="20"/>
        </w:rPr>
        <w:t xml:space="preserve"> </w:t>
      </w:r>
      <w:proofErr w:type="spellStart"/>
      <w:r>
        <w:rPr>
          <w:sz w:val="20"/>
          <w:szCs w:val="20"/>
        </w:rPr>
        <w:t>Geschwindigkeit</w:t>
      </w:r>
      <w:proofErr w:type="spellEnd"/>
      <w:r>
        <w:rPr>
          <w:sz w:val="20"/>
          <w:szCs w:val="20"/>
        </w:rPr>
        <w:t xml:space="preserve"> </w:t>
      </w:r>
      <w:proofErr w:type="spellStart"/>
      <w:r>
        <w:rPr>
          <w:sz w:val="20"/>
          <w:szCs w:val="20"/>
        </w:rPr>
        <w:t>vom</w:t>
      </w:r>
      <w:proofErr w:type="spellEnd"/>
      <w:r>
        <w:rPr>
          <w:sz w:val="20"/>
          <w:szCs w:val="20"/>
        </w:rPr>
        <w:t xml:space="preserve"> </w:t>
      </w:r>
      <w:proofErr w:type="spellStart"/>
      <w:r>
        <w:rPr>
          <w:sz w:val="20"/>
          <w:szCs w:val="20"/>
        </w:rPr>
        <w:t>Dorf</w:t>
      </w:r>
      <w:proofErr w:type="spellEnd"/>
      <w:r>
        <w:rPr>
          <w:sz w:val="20"/>
          <w:szCs w:val="20"/>
        </w:rPr>
        <w:t xml:space="preserve"> </w:t>
      </w:r>
      <w:proofErr w:type="spellStart"/>
      <w:r>
        <w:rPr>
          <w:sz w:val="20"/>
          <w:szCs w:val="20"/>
        </w:rPr>
        <w:t>zur</w:t>
      </w:r>
      <w:proofErr w:type="spellEnd"/>
      <w:r>
        <w:rPr>
          <w:sz w:val="20"/>
          <w:szCs w:val="20"/>
        </w:rPr>
        <w:t xml:space="preserve"> </w:t>
      </w:r>
      <w:proofErr w:type="spellStart"/>
      <w:r>
        <w:rPr>
          <w:sz w:val="20"/>
          <w:szCs w:val="20"/>
        </w:rPr>
        <w:t>Stadt</w:t>
      </w:r>
      <w:proofErr w:type="spellEnd"/>
      <w:r>
        <w:rPr>
          <w:sz w:val="20"/>
          <w:szCs w:val="20"/>
        </w:rPr>
        <w:t xml:space="preserve">. Die </w:t>
      </w:r>
      <w:proofErr w:type="spellStart"/>
      <w:r>
        <w:rPr>
          <w:sz w:val="20"/>
          <w:szCs w:val="20"/>
        </w:rPr>
        <w:t>angrenzende</w:t>
      </w:r>
      <w:proofErr w:type="spellEnd"/>
      <w:r>
        <w:rPr>
          <w:sz w:val="20"/>
          <w:szCs w:val="20"/>
        </w:rPr>
        <w:t xml:space="preserve"> </w:t>
      </w:r>
      <w:proofErr w:type="spellStart"/>
      <w:r>
        <w:rPr>
          <w:sz w:val="20"/>
          <w:szCs w:val="20"/>
        </w:rPr>
        <w:t>Stadt</w:t>
      </w:r>
      <w:proofErr w:type="spellEnd"/>
      <w:r>
        <w:rPr>
          <w:sz w:val="20"/>
          <w:szCs w:val="20"/>
        </w:rPr>
        <w:t xml:space="preserve"> Augsburg </w:t>
      </w:r>
      <w:proofErr w:type="spellStart"/>
      <w:r>
        <w:rPr>
          <w:sz w:val="20"/>
          <w:szCs w:val="20"/>
        </w:rPr>
        <w:t>war</w:t>
      </w:r>
      <w:proofErr w:type="spellEnd"/>
      <w:r>
        <w:rPr>
          <w:sz w:val="20"/>
          <w:szCs w:val="20"/>
        </w:rPr>
        <w:t xml:space="preserve"> </w:t>
      </w:r>
      <w:proofErr w:type="spellStart"/>
      <w:r>
        <w:rPr>
          <w:sz w:val="20"/>
          <w:szCs w:val="20"/>
        </w:rPr>
        <w:t>ein</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bekannter</w:t>
      </w:r>
      <w:proofErr w:type="spellEnd"/>
      <w:r>
        <w:rPr>
          <w:sz w:val="20"/>
          <w:szCs w:val="20"/>
        </w:rPr>
        <w:t xml:space="preserve"> </w:t>
      </w:r>
      <w:proofErr w:type="spellStart"/>
      <w:r>
        <w:rPr>
          <w:sz w:val="20"/>
          <w:szCs w:val="20"/>
        </w:rPr>
        <w:t>Standort</w:t>
      </w:r>
      <w:proofErr w:type="spellEnd"/>
      <w:r>
        <w:rPr>
          <w:sz w:val="20"/>
          <w:szCs w:val="20"/>
        </w:rPr>
        <w:t xml:space="preserve"> der </w:t>
      </w:r>
      <w:proofErr w:type="spellStart"/>
      <w:r>
        <w:rPr>
          <w:sz w:val="20"/>
          <w:szCs w:val="20"/>
        </w:rPr>
        <w:t>Textilproduktion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bot</w:t>
      </w:r>
      <w:proofErr w:type="spellEnd"/>
      <w:r>
        <w:rPr>
          <w:sz w:val="20"/>
          <w:szCs w:val="20"/>
        </w:rPr>
        <w:t xml:space="preserve"> </w:t>
      </w:r>
      <w:proofErr w:type="spellStart"/>
      <w:r>
        <w:rPr>
          <w:sz w:val="20"/>
          <w:szCs w:val="20"/>
        </w:rPr>
        <w:t>vielen</w:t>
      </w:r>
      <w:proofErr w:type="spellEnd"/>
      <w:r>
        <w:rPr>
          <w:sz w:val="20"/>
          <w:szCs w:val="20"/>
        </w:rPr>
        <w:t xml:space="preserve"> </w:t>
      </w:r>
      <w:proofErr w:type="spellStart"/>
      <w:r>
        <w:rPr>
          <w:sz w:val="20"/>
          <w:szCs w:val="20"/>
        </w:rPr>
        <w:t>Menschen</w:t>
      </w:r>
      <w:proofErr w:type="spellEnd"/>
      <w:r>
        <w:rPr>
          <w:sz w:val="20"/>
          <w:szCs w:val="20"/>
        </w:rPr>
        <w:t xml:space="preserve"> </w:t>
      </w:r>
      <w:proofErr w:type="spellStart"/>
      <w:r>
        <w:rPr>
          <w:sz w:val="20"/>
          <w:szCs w:val="20"/>
        </w:rPr>
        <w:t>Arbeitsplätze</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dies</w:t>
      </w:r>
      <w:proofErr w:type="spellEnd"/>
      <w:r>
        <w:rPr>
          <w:sz w:val="20"/>
          <w:szCs w:val="20"/>
        </w:rPr>
        <w:t xml:space="preserve"> </w:t>
      </w:r>
      <w:proofErr w:type="spellStart"/>
      <w:r>
        <w:rPr>
          <w:sz w:val="20"/>
          <w:szCs w:val="20"/>
        </w:rPr>
        <w:t>führte</w:t>
      </w:r>
      <w:proofErr w:type="spellEnd"/>
      <w:r>
        <w:rPr>
          <w:sz w:val="20"/>
          <w:szCs w:val="20"/>
        </w:rPr>
        <w:t xml:space="preserve"> </w:t>
      </w:r>
      <w:proofErr w:type="spellStart"/>
      <w:r>
        <w:rPr>
          <w:sz w:val="20"/>
          <w:szCs w:val="20"/>
        </w:rPr>
        <w:t>u.a</w:t>
      </w:r>
      <w:proofErr w:type="spellEnd"/>
      <w:r>
        <w:rPr>
          <w:sz w:val="20"/>
          <w:szCs w:val="20"/>
        </w:rPr>
        <w:t xml:space="preserve">. </w:t>
      </w:r>
      <w:proofErr w:type="spellStart"/>
      <w:r>
        <w:rPr>
          <w:sz w:val="20"/>
          <w:szCs w:val="20"/>
        </w:rPr>
        <w:t>zu</w:t>
      </w:r>
      <w:proofErr w:type="spellEnd"/>
      <w:r>
        <w:rPr>
          <w:sz w:val="20"/>
          <w:szCs w:val="20"/>
        </w:rPr>
        <w:t xml:space="preserve"> </w:t>
      </w:r>
      <w:proofErr w:type="spellStart"/>
      <w:r>
        <w:rPr>
          <w:sz w:val="20"/>
          <w:szCs w:val="20"/>
        </w:rPr>
        <w:t>einem</w:t>
      </w:r>
      <w:proofErr w:type="spellEnd"/>
      <w:r>
        <w:rPr>
          <w:sz w:val="20"/>
          <w:szCs w:val="20"/>
        </w:rPr>
        <w:t xml:space="preserve"> </w:t>
      </w:r>
      <w:proofErr w:type="spellStart"/>
      <w:r>
        <w:rPr>
          <w:sz w:val="20"/>
          <w:szCs w:val="20"/>
        </w:rPr>
        <w:t>Zuzug</w:t>
      </w:r>
      <w:proofErr w:type="spellEnd"/>
      <w:r>
        <w:rPr>
          <w:sz w:val="20"/>
          <w:szCs w:val="20"/>
        </w:rPr>
        <w:t xml:space="preserve"> </w:t>
      </w:r>
      <w:proofErr w:type="spellStart"/>
      <w:r>
        <w:rPr>
          <w:sz w:val="20"/>
          <w:szCs w:val="20"/>
        </w:rPr>
        <w:t>vieler</w:t>
      </w:r>
      <w:proofErr w:type="spellEnd"/>
      <w:r>
        <w:rPr>
          <w:sz w:val="20"/>
          <w:szCs w:val="20"/>
        </w:rPr>
        <w:t xml:space="preserve"> </w:t>
      </w:r>
      <w:proofErr w:type="spellStart"/>
      <w:r>
        <w:rPr>
          <w:sz w:val="20"/>
          <w:szCs w:val="20"/>
        </w:rPr>
        <w:t>Menschen</w:t>
      </w:r>
      <w:proofErr w:type="spellEnd"/>
      <w:r>
        <w:rPr>
          <w:sz w:val="20"/>
          <w:szCs w:val="20"/>
        </w:rPr>
        <w:t xml:space="preserve"> in die </w:t>
      </w:r>
      <w:proofErr w:type="spellStart"/>
      <w:r>
        <w:rPr>
          <w:sz w:val="20"/>
          <w:szCs w:val="20"/>
        </w:rPr>
        <w:t>Umgebung</w:t>
      </w:r>
      <w:proofErr w:type="spellEnd"/>
      <w:r>
        <w:rPr>
          <w:sz w:val="20"/>
          <w:szCs w:val="20"/>
        </w:rPr>
        <w:t xml:space="preserve"> der </w:t>
      </w:r>
      <w:proofErr w:type="spellStart"/>
      <w:r>
        <w:rPr>
          <w:sz w:val="20"/>
          <w:szCs w:val="20"/>
        </w:rPr>
        <w:t>Stadt</w:t>
      </w:r>
      <w:proofErr w:type="spellEnd"/>
      <w:r>
        <w:rPr>
          <w:sz w:val="20"/>
          <w:szCs w:val="20"/>
        </w:rPr>
        <w:t xml:space="preserve"> </w:t>
      </w:r>
      <w:proofErr w:type="spellStart"/>
      <w:r>
        <w:rPr>
          <w:sz w:val="20"/>
          <w:szCs w:val="20"/>
        </w:rPr>
        <w:t>bzw</w:t>
      </w:r>
      <w:proofErr w:type="spellEnd"/>
      <w:r>
        <w:rPr>
          <w:sz w:val="20"/>
          <w:szCs w:val="20"/>
        </w:rPr>
        <w:t xml:space="preserve">. in der </w:t>
      </w:r>
      <w:proofErr w:type="spellStart"/>
      <w:r>
        <w:rPr>
          <w:sz w:val="20"/>
          <w:szCs w:val="20"/>
        </w:rPr>
        <w:t>Stadt</w:t>
      </w:r>
      <w:proofErr w:type="spellEnd"/>
      <w:r>
        <w:rPr>
          <w:sz w:val="20"/>
          <w:szCs w:val="20"/>
        </w:rPr>
        <w:t xml:space="preserve"> </w:t>
      </w:r>
      <w:proofErr w:type="spellStart"/>
      <w:r>
        <w:rPr>
          <w:sz w:val="20"/>
          <w:szCs w:val="20"/>
        </w:rPr>
        <w:t>selber</w:t>
      </w:r>
      <w:proofErr w:type="spellEnd"/>
      <w:r>
        <w:rPr>
          <w:sz w:val="20"/>
          <w:szCs w:val="20"/>
        </w:rPr>
        <w:t xml:space="preserve">. So </w:t>
      </w:r>
      <w:proofErr w:type="spellStart"/>
      <w:r>
        <w:rPr>
          <w:sz w:val="20"/>
          <w:szCs w:val="20"/>
        </w:rPr>
        <w:t>lässt</w:t>
      </w:r>
      <w:proofErr w:type="spellEnd"/>
      <w:r>
        <w:rPr>
          <w:sz w:val="20"/>
          <w:szCs w:val="20"/>
        </w:rPr>
        <w:t xml:space="preserve"> </w:t>
      </w:r>
      <w:proofErr w:type="spellStart"/>
      <w:r>
        <w:rPr>
          <w:sz w:val="20"/>
          <w:szCs w:val="20"/>
        </w:rPr>
        <w:t>sich</w:t>
      </w:r>
      <w:proofErr w:type="spellEnd"/>
      <w:r>
        <w:rPr>
          <w:sz w:val="20"/>
          <w:szCs w:val="20"/>
        </w:rPr>
        <w:t xml:space="preserve"> die </w:t>
      </w:r>
      <w:proofErr w:type="spellStart"/>
      <w:r>
        <w:rPr>
          <w:sz w:val="20"/>
          <w:szCs w:val="20"/>
        </w:rPr>
        <w:t>Erweiterung</w:t>
      </w:r>
      <w:proofErr w:type="spellEnd"/>
      <w:r>
        <w:rPr>
          <w:sz w:val="20"/>
          <w:szCs w:val="20"/>
        </w:rPr>
        <w:t xml:space="preserve"> Augsburg, </w:t>
      </w:r>
      <w:proofErr w:type="spellStart"/>
      <w:r>
        <w:rPr>
          <w:sz w:val="20"/>
          <w:szCs w:val="20"/>
        </w:rPr>
        <w:t>verbunden</w:t>
      </w:r>
      <w:proofErr w:type="spellEnd"/>
      <w:r>
        <w:rPr>
          <w:sz w:val="20"/>
          <w:szCs w:val="20"/>
        </w:rPr>
        <w:t xml:space="preserve"> mit </w:t>
      </w:r>
      <w:proofErr w:type="spellStart"/>
      <w:r>
        <w:rPr>
          <w:sz w:val="20"/>
          <w:szCs w:val="20"/>
        </w:rPr>
        <w:t>neuer</w:t>
      </w:r>
      <w:proofErr w:type="spellEnd"/>
      <w:r>
        <w:rPr>
          <w:sz w:val="20"/>
          <w:szCs w:val="20"/>
        </w:rPr>
        <w:t xml:space="preserve"> Infrastruktur (</w:t>
      </w:r>
      <w:proofErr w:type="spellStart"/>
      <w:r>
        <w:rPr>
          <w:sz w:val="20"/>
          <w:szCs w:val="20"/>
        </w:rPr>
        <w:t>u.a</w:t>
      </w:r>
      <w:proofErr w:type="spellEnd"/>
      <w:r>
        <w:rPr>
          <w:sz w:val="20"/>
          <w:szCs w:val="20"/>
        </w:rPr>
        <w:t xml:space="preserve">. </w:t>
      </w:r>
      <w:proofErr w:type="spellStart"/>
      <w:r>
        <w:rPr>
          <w:sz w:val="20"/>
          <w:szCs w:val="20"/>
        </w:rPr>
        <w:t>Neubau</w:t>
      </w:r>
      <w:proofErr w:type="spellEnd"/>
      <w:r>
        <w:rPr>
          <w:sz w:val="20"/>
          <w:szCs w:val="20"/>
        </w:rPr>
        <w:t xml:space="preserve"> von </w:t>
      </w:r>
      <w:proofErr w:type="spellStart"/>
      <w:r>
        <w:rPr>
          <w:sz w:val="20"/>
          <w:szCs w:val="20"/>
        </w:rPr>
        <w:t>Kirchen</w:t>
      </w:r>
      <w:proofErr w:type="spellEnd"/>
      <w:r>
        <w:rPr>
          <w:sz w:val="20"/>
          <w:szCs w:val="20"/>
        </w:rPr>
        <w:t xml:space="preserve">, der </w:t>
      </w:r>
      <w:proofErr w:type="spellStart"/>
      <w:r>
        <w:rPr>
          <w:sz w:val="20"/>
          <w:szCs w:val="20"/>
        </w:rPr>
        <w:t>Synagoge</w:t>
      </w:r>
      <w:proofErr w:type="spellEnd"/>
      <w:r>
        <w:rPr>
          <w:sz w:val="20"/>
          <w:szCs w:val="20"/>
        </w:rPr>
        <w:t xml:space="preserve">, ...) </w:t>
      </w:r>
      <w:proofErr w:type="spellStart"/>
      <w:r>
        <w:rPr>
          <w:sz w:val="20"/>
          <w:szCs w:val="20"/>
        </w:rPr>
        <w:t>teilweise</w:t>
      </w:r>
      <w:proofErr w:type="spellEnd"/>
      <w:r>
        <w:rPr>
          <w:sz w:val="20"/>
          <w:szCs w:val="20"/>
        </w:rPr>
        <w:t xml:space="preserve"> </w:t>
      </w:r>
      <w:proofErr w:type="spellStart"/>
      <w:r>
        <w:rPr>
          <w:sz w:val="20"/>
          <w:szCs w:val="20"/>
        </w:rPr>
        <w:t>noch</w:t>
      </w:r>
      <w:proofErr w:type="spellEnd"/>
      <w:r>
        <w:rPr>
          <w:sz w:val="20"/>
          <w:szCs w:val="20"/>
        </w:rPr>
        <w:t xml:space="preserve"> </w:t>
      </w:r>
      <w:proofErr w:type="spellStart"/>
      <w:r>
        <w:rPr>
          <w:sz w:val="20"/>
          <w:szCs w:val="20"/>
        </w:rPr>
        <w:t>sehr</w:t>
      </w:r>
      <w:proofErr w:type="spellEnd"/>
      <w:r>
        <w:rPr>
          <w:sz w:val="20"/>
          <w:szCs w:val="20"/>
        </w:rPr>
        <w:t xml:space="preserve"> </w:t>
      </w:r>
      <w:proofErr w:type="spellStart"/>
      <w:r>
        <w:rPr>
          <w:sz w:val="20"/>
          <w:szCs w:val="20"/>
        </w:rPr>
        <w:t>deutlich</w:t>
      </w:r>
      <w:proofErr w:type="spellEnd"/>
      <w:r>
        <w:rPr>
          <w:sz w:val="20"/>
          <w:szCs w:val="20"/>
        </w:rPr>
        <w:t xml:space="preserve"> </w:t>
      </w:r>
      <w:proofErr w:type="spellStart"/>
      <w:r>
        <w:rPr>
          <w:sz w:val="20"/>
          <w:szCs w:val="20"/>
        </w:rPr>
        <w:t>erkennen</w:t>
      </w:r>
      <w:proofErr w:type="spellEnd"/>
      <w:r>
        <w:rPr>
          <w:sz w:val="20"/>
          <w:szCs w:val="20"/>
        </w:rPr>
        <w:t xml:space="preserve">. </w:t>
      </w:r>
    </w:p>
    <w:p w:rsidR="00C345CC" w:rsidRDefault="00C345CC" w:rsidP="00C345CC">
      <w:pPr>
        <w:rPr>
          <w:sz w:val="20"/>
          <w:szCs w:val="20"/>
        </w:rPr>
      </w:pPr>
      <w:r>
        <w:rPr>
          <w:sz w:val="20"/>
          <w:szCs w:val="20"/>
        </w:rPr>
        <w:t xml:space="preserve">Da die </w:t>
      </w:r>
      <w:proofErr w:type="spellStart"/>
      <w:r>
        <w:rPr>
          <w:sz w:val="20"/>
          <w:szCs w:val="20"/>
        </w:rPr>
        <w:t>Hauptsprache</w:t>
      </w:r>
      <w:proofErr w:type="spellEnd"/>
      <w:r>
        <w:rPr>
          <w:sz w:val="20"/>
          <w:szCs w:val="20"/>
        </w:rPr>
        <w:t xml:space="preserve"> der </w:t>
      </w:r>
      <w:proofErr w:type="spellStart"/>
      <w:r>
        <w:rPr>
          <w:sz w:val="20"/>
          <w:szCs w:val="20"/>
        </w:rPr>
        <w:t>Partnerschaft</w:t>
      </w:r>
      <w:proofErr w:type="spellEnd"/>
      <w:r>
        <w:rPr>
          <w:sz w:val="20"/>
          <w:szCs w:val="20"/>
        </w:rPr>
        <w:t xml:space="preserve"> </w:t>
      </w:r>
      <w:proofErr w:type="spellStart"/>
      <w:r>
        <w:rPr>
          <w:sz w:val="20"/>
          <w:szCs w:val="20"/>
        </w:rPr>
        <w:t>Deutsch</w:t>
      </w:r>
      <w:proofErr w:type="spellEnd"/>
      <w:r>
        <w:rPr>
          <w:sz w:val="20"/>
          <w:szCs w:val="20"/>
        </w:rPr>
        <w:t xml:space="preserve"> </w:t>
      </w:r>
      <w:proofErr w:type="spellStart"/>
      <w:r>
        <w:rPr>
          <w:sz w:val="20"/>
          <w:szCs w:val="20"/>
        </w:rPr>
        <w:t>ist</w:t>
      </w:r>
      <w:proofErr w:type="spellEnd"/>
      <w:r>
        <w:rPr>
          <w:sz w:val="20"/>
          <w:szCs w:val="20"/>
        </w:rPr>
        <w:t xml:space="preserve">, </w:t>
      </w:r>
      <w:proofErr w:type="spellStart"/>
      <w:r>
        <w:rPr>
          <w:sz w:val="20"/>
          <w:szCs w:val="20"/>
        </w:rPr>
        <w:t>werden</w:t>
      </w:r>
      <w:proofErr w:type="spellEnd"/>
      <w:r>
        <w:rPr>
          <w:sz w:val="20"/>
          <w:szCs w:val="20"/>
        </w:rPr>
        <w:t xml:space="preserve"> </w:t>
      </w:r>
      <w:proofErr w:type="spellStart"/>
      <w:r>
        <w:rPr>
          <w:sz w:val="20"/>
          <w:szCs w:val="20"/>
        </w:rPr>
        <w:t>wir</w:t>
      </w:r>
      <w:proofErr w:type="spellEnd"/>
      <w:r>
        <w:rPr>
          <w:sz w:val="20"/>
          <w:szCs w:val="20"/>
        </w:rPr>
        <w:t xml:space="preserve"> </w:t>
      </w:r>
      <w:proofErr w:type="spellStart"/>
      <w:r>
        <w:rPr>
          <w:sz w:val="20"/>
          <w:szCs w:val="20"/>
        </w:rPr>
        <w:t>auch</w:t>
      </w:r>
      <w:proofErr w:type="spellEnd"/>
      <w:r>
        <w:rPr>
          <w:sz w:val="20"/>
          <w:szCs w:val="20"/>
        </w:rPr>
        <w:t xml:space="preserve"> </w:t>
      </w:r>
      <w:proofErr w:type="spellStart"/>
      <w:r>
        <w:rPr>
          <w:sz w:val="20"/>
          <w:szCs w:val="20"/>
        </w:rPr>
        <w:t>besseres</w:t>
      </w:r>
      <w:proofErr w:type="spellEnd"/>
      <w:r>
        <w:rPr>
          <w:sz w:val="20"/>
          <w:szCs w:val="20"/>
        </w:rPr>
        <w:t xml:space="preserve"> </w:t>
      </w:r>
      <w:proofErr w:type="spellStart"/>
      <w:r>
        <w:rPr>
          <w:sz w:val="20"/>
          <w:szCs w:val="20"/>
        </w:rPr>
        <w:t>Sprachniveau</w:t>
      </w:r>
      <w:proofErr w:type="spellEnd"/>
      <w:r>
        <w:rPr>
          <w:sz w:val="20"/>
          <w:szCs w:val="20"/>
        </w:rPr>
        <w:t xml:space="preserve"> des </w:t>
      </w:r>
      <w:proofErr w:type="spellStart"/>
      <w:r>
        <w:rPr>
          <w:sz w:val="20"/>
          <w:szCs w:val="20"/>
        </w:rPr>
        <w:t>Projektes</w:t>
      </w:r>
      <w:proofErr w:type="spellEnd"/>
      <w:r>
        <w:rPr>
          <w:sz w:val="20"/>
          <w:szCs w:val="20"/>
        </w:rPr>
        <w:t xml:space="preserve"> </w:t>
      </w:r>
      <w:proofErr w:type="spellStart"/>
      <w:r>
        <w:rPr>
          <w:sz w:val="20"/>
          <w:szCs w:val="20"/>
        </w:rPr>
        <w:t>und</w:t>
      </w:r>
      <w:proofErr w:type="spellEnd"/>
      <w:r>
        <w:rPr>
          <w:sz w:val="20"/>
          <w:szCs w:val="20"/>
        </w:rPr>
        <w:t xml:space="preserve"> der </w:t>
      </w:r>
      <w:proofErr w:type="spellStart"/>
      <w:r>
        <w:rPr>
          <w:sz w:val="20"/>
          <w:szCs w:val="20"/>
        </w:rPr>
        <w:t>Ergebnisse</w:t>
      </w:r>
      <w:proofErr w:type="spellEnd"/>
      <w:r>
        <w:rPr>
          <w:sz w:val="20"/>
          <w:szCs w:val="20"/>
        </w:rPr>
        <w:t xml:space="preserve"> </w:t>
      </w:r>
      <w:proofErr w:type="spellStart"/>
      <w:r>
        <w:rPr>
          <w:sz w:val="20"/>
          <w:szCs w:val="20"/>
        </w:rPr>
        <w:t>garantieren</w:t>
      </w:r>
      <w:proofErr w:type="spellEnd"/>
      <w:r>
        <w:rPr>
          <w:sz w:val="20"/>
          <w:szCs w:val="20"/>
        </w:rPr>
        <w:t xml:space="preserve"> </w:t>
      </w:r>
      <w:proofErr w:type="spellStart"/>
      <w:r>
        <w:rPr>
          <w:sz w:val="20"/>
          <w:szCs w:val="20"/>
        </w:rPr>
        <w:t>können</w:t>
      </w:r>
      <w:proofErr w:type="spellEnd"/>
      <w:r>
        <w:rPr>
          <w:sz w:val="20"/>
          <w:szCs w:val="20"/>
        </w:rPr>
        <w:t xml:space="preserve">. </w:t>
      </w:r>
      <w:proofErr w:type="spellStart"/>
      <w:r>
        <w:rPr>
          <w:sz w:val="20"/>
          <w:szCs w:val="20"/>
        </w:rPr>
        <w:t>Alle</w:t>
      </w:r>
      <w:proofErr w:type="spellEnd"/>
      <w:r>
        <w:rPr>
          <w:sz w:val="20"/>
          <w:szCs w:val="20"/>
        </w:rPr>
        <w:t xml:space="preserve"> </w:t>
      </w:r>
      <w:proofErr w:type="spellStart"/>
      <w:r>
        <w:rPr>
          <w:sz w:val="20"/>
          <w:szCs w:val="20"/>
        </w:rPr>
        <w:t>Schulen</w:t>
      </w:r>
      <w:proofErr w:type="spellEnd"/>
      <w:r>
        <w:rPr>
          <w:sz w:val="20"/>
          <w:szCs w:val="20"/>
        </w:rPr>
        <w:t xml:space="preserve"> in der </w:t>
      </w:r>
      <w:proofErr w:type="spellStart"/>
      <w:r>
        <w:rPr>
          <w:sz w:val="20"/>
          <w:szCs w:val="20"/>
        </w:rPr>
        <w:t>Partnerschaft</w:t>
      </w:r>
      <w:proofErr w:type="spellEnd"/>
      <w:r>
        <w:rPr>
          <w:sz w:val="20"/>
          <w:szCs w:val="20"/>
        </w:rPr>
        <w:t xml:space="preserve"> </w:t>
      </w:r>
      <w:proofErr w:type="spellStart"/>
      <w:r>
        <w:rPr>
          <w:sz w:val="20"/>
          <w:szCs w:val="20"/>
        </w:rPr>
        <w:t>befinden</w:t>
      </w:r>
      <w:proofErr w:type="spellEnd"/>
      <w:r>
        <w:rPr>
          <w:sz w:val="20"/>
          <w:szCs w:val="20"/>
        </w:rPr>
        <w:t xml:space="preserve"> </w:t>
      </w:r>
      <w:proofErr w:type="spellStart"/>
      <w:r>
        <w:rPr>
          <w:sz w:val="20"/>
          <w:szCs w:val="20"/>
        </w:rPr>
        <w:t>sich</w:t>
      </w:r>
      <w:proofErr w:type="spellEnd"/>
      <w:r>
        <w:rPr>
          <w:sz w:val="20"/>
          <w:szCs w:val="20"/>
        </w:rPr>
        <w:t xml:space="preserve"> </w:t>
      </w:r>
      <w:proofErr w:type="spellStart"/>
      <w:r>
        <w:rPr>
          <w:sz w:val="20"/>
          <w:szCs w:val="20"/>
        </w:rPr>
        <w:t>hauptsächlich</w:t>
      </w:r>
      <w:proofErr w:type="spellEnd"/>
      <w:r>
        <w:rPr>
          <w:sz w:val="20"/>
          <w:szCs w:val="20"/>
        </w:rPr>
        <w:t xml:space="preserve"> </w:t>
      </w:r>
      <w:proofErr w:type="spellStart"/>
      <w:r>
        <w:rPr>
          <w:sz w:val="20"/>
          <w:szCs w:val="20"/>
        </w:rPr>
        <w:t>auf</w:t>
      </w:r>
      <w:proofErr w:type="spellEnd"/>
      <w:r>
        <w:rPr>
          <w:sz w:val="20"/>
          <w:szCs w:val="20"/>
        </w:rPr>
        <w:t xml:space="preserve"> dem </w:t>
      </w:r>
      <w:proofErr w:type="spellStart"/>
      <w:r>
        <w:rPr>
          <w:sz w:val="20"/>
          <w:szCs w:val="20"/>
        </w:rPr>
        <w:t>Gebiet</w:t>
      </w:r>
      <w:proofErr w:type="spellEnd"/>
      <w:r>
        <w:rPr>
          <w:sz w:val="20"/>
          <w:szCs w:val="20"/>
        </w:rPr>
        <w:t xml:space="preserve">, </w:t>
      </w:r>
      <w:proofErr w:type="spellStart"/>
      <w:r>
        <w:rPr>
          <w:sz w:val="20"/>
          <w:szCs w:val="20"/>
        </w:rPr>
        <w:t>wo</w:t>
      </w:r>
      <w:proofErr w:type="spellEnd"/>
      <w:r>
        <w:rPr>
          <w:sz w:val="20"/>
          <w:szCs w:val="20"/>
        </w:rPr>
        <w:t xml:space="preserve"> </w:t>
      </w:r>
      <w:proofErr w:type="spellStart"/>
      <w:r>
        <w:rPr>
          <w:sz w:val="20"/>
          <w:szCs w:val="20"/>
        </w:rPr>
        <w:t>im</w:t>
      </w:r>
      <w:proofErr w:type="spellEnd"/>
      <w:r>
        <w:rPr>
          <w:sz w:val="20"/>
          <w:szCs w:val="20"/>
        </w:rPr>
        <w:t xml:space="preserve"> 19. </w:t>
      </w:r>
      <w:proofErr w:type="spellStart"/>
      <w:r>
        <w:rPr>
          <w:sz w:val="20"/>
          <w:szCs w:val="20"/>
        </w:rPr>
        <w:t>Jahrhundert</w:t>
      </w:r>
      <w:proofErr w:type="spellEnd"/>
      <w:r>
        <w:rPr>
          <w:sz w:val="20"/>
          <w:szCs w:val="20"/>
        </w:rPr>
        <w:t xml:space="preserve"> </w:t>
      </w:r>
      <w:proofErr w:type="spellStart"/>
      <w:r>
        <w:rPr>
          <w:sz w:val="20"/>
          <w:szCs w:val="20"/>
        </w:rPr>
        <w:t>Deutsch</w:t>
      </w:r>
      <w:proofErr w:type="spellEnd"/>
      <w:r>
        <w:rPr>
          <w:sz w:val="20"/>
          <w:szCs w:val="20"/>
        </w:rPr>
        <w:t xml:space="preserve"> </w:t>
      </w:r>
      <w:proofErr w:type="spellStart"/>
      <w:r>
        <w:rPr>
          <w:sz w:val="20"/>
          <w:szCs w:val="20"/>
        </w:rPr>
        <w:t>gesprochen</w:t>
      </w:r>
      <w:proofErr w:type="spellEnd"/>
      <w:r>
        <w:rPr>
          <w:sz w:val="20"/>
          <w:szCs w:val="20"/>
        </w:rPr>
        <w:t xml:space="preserve"> </w:t>
      </w:r>
      <w:proofErr w:type="spellStart"/>
      <w:r>
        <w:rPr>
          <w:sz w:val="20"/>
          <w:szCs w:val="20"/>
        </w:rPr>
        <w:t>wurde</w:t>
      </w:r>
      <w:proofErr w:type="spellEnd"/>
      <w:r>
        <w:rPr>
          <w:sz w:val="20"/>
          <w:szCs w:val="20"/>
        </w:rPr>
        <w:t xml:space="preserve">. </w:t>
      </w:r>
      <w:proofErr w:type="spellStart"/>
      <w:r>
        <w:rPr>
          <w:sz w:val="20"/>
          <w:szCs w:val="20"/>
        </w:rPr>
        <w:t>Deshalb</w:t>
      </w:r>
      <w:proofErr w:type="spellEnd"/>
      <w:r>
        <w:rPr>
          <w:sz w:val="20"/>
          <w:szCs w:val="20"/>
        </w:rPr>
        <w:t xml:space="preserve"> </w:t>
      </w:r>
      <w:proofErr w:type="spellStart"/>
      <w:r>
        <w:rPr>
          <w:sz w:val="20"/>
          <w:szCs w:val="20"/>
        </w:rPr>
        <w:t>werden</w:t>
      </w:r>
      <w:proofErr w:type="spellEnd"/>
      <w:r>
        <w:rPr>
          <w:sz w:val="20"/>
          <w:szCs w:val="20"/>
        </w:rPr>
        <w:t xml:space="preserve"> </w:t>
      </w:r>
      <w:proofErr w:type="spellStart"/>
      <w:r>
        <w:rPr>
          <w:sz w:val="20"/>
          <w:szCs w:val="20"/>
        </w:rPr>
        <w:t>wir</w:t>
      </w:r>
      <w:proofErr w:type="spellEnd"/>
      <w:r>
        <w:rPr>
          <w:sz w:val="20"/>
          <w:szCs w:val="20"/>
        </w:rPr>
        <w:t xml:space="preserve"> </w:t>
      </w:r>
      <w:proofErr w:type="spellStart"/>
      <w:r>
        <w:rPr>
          <w:sz w:val="20"/>
          <w:szCs w:val="20"/>
        </w:rPr>
        <w:t>als</w:t>
      </w:r>
      <w:proofErr w:type="spellEnd"/>
      <w:r>
        <w:rPr>
          <w:sz w:val="20"/>
          <w:szCs w:val="20"/>
        </w:rPr>
        <w:t xml:space="preserve"> </w:t>
      </w:r>
      <w:proofErr w:type="spellStart"/>
      <w:r>
        <w:rPr>
          <w:sz w:val="20"/>
          <w:szCs w:val="20"/>
        </w:rPr>
        <w:t>Muttersprachler</w:t>
      </w:r>
      <w:proofErr w:type="spellEnd"/>
      <w:r>
        <w:rPr>
          <w:sz w:val="20"/>
          <w:szCs w:val="20"/>
        </w:rPr>
        <w:t xml:space="preserve"> </w:t>
      </w:r>
      <w:proofErr w:type="spellStart"/>
      <w:r>
        <w:rPr>
          <w:sz w:val="20"/>
          <w:szCs w:val="20"/>
        </w:rPr>
        <w:t>auch</w:t>
      </w:r>
      <w:proofErr w:type="spellEnd"/>
      <w:r>
        <w:rPr>
          <w:sz w:val="20"/>
          <w:szCs w:val="20"/>
        </w:rPr>
        <w:t xml:space="preserve"> </w:t>
      </w:r>
      <w:proofErr w:type="spellStart"/>
      <w:r>
        <w:rPr>
          <w:sz w:val="20"/>
          <w:szCs w:val="20"/>
        </w:rPr>
        <w:t>besser</w:t>
      </w:r>
      <w:proofErr w:type="spellEnd"/>
      <w:r>
        <w:rPr>
          <w:sz w:val="20"/>
          <w:szCs w:val="20"/>
        </w:rPr>
        <w:t xml:space="preserve"> die </w:t>
      </w:r>
      <w:proofErr w:type="spellStart"/>
      <w:r>
        <w:rPr>
          <w:sz w:val="20"/>
          <w:szCs w:val="20"/>
        </w:rPr>
        <w:t>Quellen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zeitgenössische</w:t>
      </w:r>
      <w:proofErr w:type="spellEnd"/>
      <w:r>
        <w:rPr>
          <w:sz w:val="20"/>
          <w:szCs w:val="20"/>
        </w:rPr>
        <w:t xml:space="preserve"> Literatur </w:t>
      </w:r>
      <w:proofErr w:type="spellStart"/>
      <w:r>
        <w:rPr>
          <w:sz w:val="20"/>
          <w:szCs w:val="20"/>
        </w:rPr>
        <w:t>verstehen</w:t>
      </w:r>
      <w:proofErr w:type="spellEnd"/>
      <w:r>
        <w:rPr>
          <w:sz w:val="20"/>
          <w:szCs w:val="20"/>
        </w:rPr>
        <w:t xml:space="preserve"> </w:t>
      </w:r>
      <w:proofErr w:type="spellStart"/>
      <w:r>
        <w:rPr>
          <w:sz w:val="20"/>
          <w:szCs w:val="20"/>
        </w:rPr>
        <w:t>und</w:t>
      </w:r>
      <w:proofErr w:type="spellEnd"/>
      <w:r>
        <w:rPr>
          <w:sz w:val="20"/>
          <w:szCs w:val="20"/>
        </w:rPr>
        <w:t xml:space="preserve"> haben </w:t>
      </w:r>
      <w:proofErr w:type="spellStart"/>
      <w:r>
        <w:rPr>
          <w:sz w:val="20"/>
          <w:szCs w:val="20"/>
        </w:rPr>
        <w:t>also</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wichtige</w:t>
      </w:r>
      <w:proofErr w:type="spellEnd"/>
      <w:r>
        <w:rPr>
          <w:sz w:val="20"/>
          <w:szCs w:val="20"/>
        </w:rPr>
        <w:t xml:space="preserve"> </w:t>
      </w:r>
      <w:proofErr w:type="spellStart"/>
      <w:r>
        <w:rPr>
          <w:sz w:val="20"/>
          <w:szCs w:val="20"/>
        </w:rPr>
        <w:t>Aufgabe</w:t>
      </w:r>
      <w:proofErr w:type="spellEnd"/>
      <w:r>
        <w:rPr>
          <w:sz w:val="20"/>
          <w:szCs w:val="20"/>
        </w:rPr>
        <w:t xml:space="preserve"> </w:t>
      </w:r>
      <w:proofErr w:type="spellStart"/>
      <w:r>
        <w:rPr>
          <w:sz w:val="20"/>
          <w:szCs w:val="20"/>
        </w:rPr>
        <w:t>im</w:t>
      </w:r>
      <w:proofErr w:type="spellEnd"/>
      <w:r>
        <w:rPr>
          <w:sz w:val="20"/>
          <w:szCs w:val="20"/>
        </w:rPr>
        <w:t xml:space="preserve"> Projekt. </w:t>
      </w:r>
      <w:proofErr w:type="spellStart"/>
      <w:r>
        <w:rPr>
          <w:sz w:val="20"/>
          <w:szCs w:val="20"/>
        </w:rPr>
        <w:t>Beide</w:t>
      </w:r>
      <w:proofErr w:type="spellEnd"/>
      <w:r>
        <w:rPr>
          <w:sz w:val="20"/>
          <w:szCs w:val="20"/>
        </w:rPr>
        <w:t xml:space="preserve"> </w:t>
      </w:r>
      <w:proofErr w:type="spellStart"/>
      <w:r>
        <w:rPr>
          <w:sz w:val="20"/>
          <w:szCs w:val="20"/>
        </w:rPr>
        <w:t>deutsche</w:t>
      </w:r>
      <w:proofErr w:type="spellEnd"/>
      <w:r>
        <w:rPr>
          <w:sz w:val="20"/>
          <w:szCs w:val="20"/>
        </w:rPr>
        <w:t xml:space="preserve"> Partner </w:t>
      </w:r>
      <w:proofErr w:type="spellStart"/>
      <w:r>
        <w:rPr>
          <w:sz w:val="20"/>
          <w:szCs w:val="20"/>
        </w:rPr>
        <w:t>organisieren</w:t>
      </w:r>
      <w:proofErr w:type="spellEnd"/>
      <w:r>
        <w:rPr>
          <w:sz w:val="20"/>
          <w:szCs w:val="20"/>
        </w:rPr>
        <w:t xml:space="preserve"> </w:t>
      </w:r>
      <w:proofErr w:type="spellStart"/>
      <w:r>
        <w:rPr>
          <w:sz w:val="20"/>
          <w:szCs w:val="20"/>
        </w:rPr>
        <w:t>gemeinsam</w:t>
      </w:r>
      <w:proofErr w:type="spellEnd"/>
      <w:r>
        <w:rPr>
          <w:sz w:val="20"/>
          <w:szCs w:val="20"/>
        </w:rPr>
        <w:t xml:space="preserve"> 1 </w:t>
      </w:r>
      <w:proofErr w:type="spellStart"/>
      <w:r>
        <w:rPr>
          <w:sz w:val="20"/>
          <w:szCs w:val="20"/>
        </w:rPr>
        <w:t>Symposium</w:t>
      </w:r>
      <w:proofErr w:type="spellEnd"/>
      <w:r>
        <w:rPr>
          <w:sz w:val="20"/>
          <w:szCs w:val="20"/>
        </w:rPr>
        <w:t xml:space="preserve"> </w:t>
      </w:r>
      <w:proofErr w:type="spellStart"/>
      <w:r>
        <w:rPr>
          <w:sz w:val="20"/>
          <w:szCs w:val="20"/>
        </w:rPr>
        <w:t>im</w:t>
      </w:r>
      <w:proofErr w:type="spellEnd"/>
      <w:r>
        <w:rPr>
          <w:sz w:val="20"/>
          <w:szCs w:val="20"/>
        </w:rPr>
        <w:t xml:space="preserve"> Projekt, </w:t>
      </w:r>
      <w:proofErr w:type="spellStart"/>
      <w:r>
        <w:rPr>
          <w:sz w:val="20"/>
          <w:szCs w:val="20"/>
        </w:rPr>
        <w:t>helfen</w:t>
      </w:r>
      <w:proofErr w:type="spellEnd"/>
      <w:r>
        <w:rPr>
          <w:sz w:val="20"/>
          <w:szCs w:val="20"/>
        </w:rPr>
        <w:t xml:space="preserve"> mit dem </w:t>
      </w:r>
      <w:proofErr w:type="spellStart"/>
      <w:r>
        <w:rPr>
          <w:sz w:val="20"/>
          <w:szCs w:val="20"/>
        </w:rPr>
        <w:t>Verständnis</w:t>
      </w:r>
      <w:proofErr w:type="spellEnd"/>
      <w:r>
        <w:rPr>
          <w:sz w:val="20"/>
          <w:szCs w:val="20"/>
        </w:rPr>
        <w:t xml:space="preserve"> der </w:t>
      </w:r>
      <w:proofErr w:type="spellStart"/>
      <w:r>
        <w:rPr>
          <w:sz w:val="20"/>
          <w:szCs w:val="20"/>
        </w:rPr>
        <w:t>geschichtlichen</w:t>
      </w:r>
      <w:proofErr w:type="spellEnd"/>
      <w:r>
        <w:rPr>
          <w:sz w:val="20"/>
          <w:szCs w:val="20"/>
        </w:rPr>
        <w:t xml:space="preserve"> Dokumente </w:t>
      </w:r>
      <w:proofErr w:type="spellStart"/>
      <w:r>
        <w:rPr>
          <w:sz w:val="20"/>
          <w:szCs w:val="20"/>
        </w:rPr>
        <w:t>auch</w:t>
      </w:r>
      <w:proofErr w:type="spellEnd"/>
      <w:r>
        <w:rPr>
          <w:sz w:val="20"/>
          <w:szCs w:val="20"/>
        </w:rPr>
        <w:t xml:space="preserve"> </w:t>
      </w:r>
      <w:proofErr w:type="spellStart"/>
      <w:r>
        <w:rPr>
          <w:sz w:val="20"/>
          <w:szCs w:val="20"/>
        </w:rPr>
        <w:t>für</w:t>
      </w:r>
      <w:proofErr w:type="spellEnd"/>
      <w:r>
        <w:rPr>
          <w:sz w:val="20"/>
          <w:szCs w:val="20"/>
        </w:rPr>
        <w:t xml:space="preserve"> </w:t>
      </w:r>
      <w:proofErr w:type="spellStart"/>
      <w:r>
        <w:rPr>
          <w:sz w:val="20"/>
          <w:szCs w:val="20"/>
        </w:rPr>
        <w:t>andere</w:t>
      </w:r>
      <w:proofErr w:type="spellEnd"/>
      <w:r>
        <w:rPr>
          <w:sz w:val="20"/>
          <w:szCs w:val="20"/>
        </w:rPr>
        <w:t xml:space="preserve"> </w:t>
      </w:r>
      <w:proofErr w:type="spellStart"/>
      <w:r>
        <w:rPr>
          <w:sz w:val="20"/>
          <w:szCs w:val="20"/>
        </w:rPr>
        <w:t>Symposien</w:t>
      </w:r>
      <w:proofErr w:type="spellEnd"/>
      <w:r>
        <w:rPr>
          <w:sz w:val="20"/>
          <w:szCs w:val="20"/>
        </w:rPr>
        <w:t>.</w:t>
      </w:r>
    </w:p>
    <w:p w:rsidR="00164AE6" w:rsidRDefault="00164AE6" w:rsidP="00C345CC">
      <w:pPr>
        <w:rPr>
          <w:sz w:val="20"/>
          <w:szCs w:val="20"/>
        </w:rPr>
      </w:pPr>
    </w:p>
    <w:p w:rsidR="00C345CC" w:rsidRDefault="00C345CC" w:rsidP="00C345CC">
      <w:r>
        <w:t xml:space="preserve">I.S.I.S. Michelangelo </w:t>
      </w:r>
      <w:proofErr w:type="spellStart"/>
      <w:r>
        <w:t>Buonarroti</w:t>
      </w:r>
      <w:proofErr w:type="spellEnd"/>
      <w:r>
        <w:t xml:space="preserve"> </w:t>
      </w:r>
      <w:proofErr w:type="spellStart"/>
      <w:r>
        <w:t>Monfalcone</w:t>
      </w:r>
      <w:proofErr w:type="spellEnd"/>
    </w:p>
    <w:p w:rsidR="00C345CC" w:rsidRDefault="00164AE6" w:rsidP="00C345CC">
      <w:r>
        <w:rPr>
          <w:noProof/>
          <w:lang w:eastAsia="sl-SI"/>
        </w:rPr>
        <w:drawing>
          <wp:inline distT="0" distB="0" distL="0" distR="0" wp14:anchorId="49208B3F" wp14:editId="008AB978">
            <wp:extent cx="3633731" cy="1552575"/>
            <wp:effectExtent l="0" t="0" r="5080" b="0"/>
            <wp:docPr id="8" name="Slika 8" descr="C:\Users\Uporabnik\Desktop\ISIS Monfal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Desktop\ISIS Monfalco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5392" cy="1561830"/>
                    </a:xfrm>
                    <a:prstGeom prst="rect">
                      <a:avLst/>
                    </a:prstGeom>
                    <a:noFill/>
                    <a:ln>
                      <a:noFill/>
                    </a:ln>
                  </pic:spPr>
                </pic:pic>
              </a:graphicData>
            </a:graphic>
          </wp:inline>
        </w:drawing>
      </w:r>
    </w:p>
    <w:p w:rsidR="00C345CC" w:rsidRDefault="00C345CC" w:rsidP="00C345CC">
      <w:pPr>
        <w:rPr>
          <w:sz w:val="20"/>
          <w:szCs w:val="20"/>
        </w:rPr>
      </w:pPr>
      <w:r>
        <w:rPr>
          <w:sz w:val="20"/>
          <w:szCs w:val="20"/>
        </w:rPr>
        <w:t xml:space="preserve">Die </w:t>
      </w:r>
      <w:proofErr w:type="spellStart"/>
      <w:r>
        <w:rPr>
          <w:sz w:val="20"/>
          <w:szCs w:val="20"/>
        </w:rPr>
        <w:t>Schule</w:t>
      </w:r>
      <w:proofErr w:type="spellEnd"/>
      <w:r>
        <w:rPr>
          <w:sz w:val="20"/>
          <w:szCs w:val="20"/>
        </w:rPr>
        <w:t xml:space="preserve"> </w:t>
      </w:r>
      <w:proofErr w:type="spellStart"/>
      <w:r>
        <w:rPr>
          <w:sz w:val="20"/>
          <w:szCs w:val="20"/>
        </w:rPr>
        <w:t>ist</w:t>
      </w:r>
      <w:proofErr w:type="spellEnd"/>
      <w:r>
        <w:rPr>
          <w:sz w:val="20"/>
          <w:szCs w:val="20"/>
        </w:rPr>
        <w:t xml:space="preserve"> </w:t>
      </w:r>
      <w:proofErr w:type="spellStart"/>
      <w:r>
        <w:rPr>
          <w:sz w:val="20"/>
          <w:szCs w:val="20"/>
        </w:rPr>
        <w:t>ein</w:t>
      </w:r>
      <w:proofErr w:type="spellEnd"/>
      <w:r>
        <w:rPr>
          <w:sz w:val="20"/>
          <w:szCs w:val="20"/>
        </w:rPr>
        <w:t xml:space="preserve"> </w:t>
      </w:r>
      <w:proofErr w:type="spellStart"/>
      <w:r>
        <w:rPr>
          <w:sz w:val="20"/>
          <w:szCs w:val="20"/>
        </w:rPr>
        <w:t>Gymnasium</w:t>
      </w:r>
      <w:proofErr w:type="spellEnd"/>
      <w:r>
        <w:rPr>
          <w:sz w:val="20"/>
          <w:szCs w:val="20"/>
        </w:rPr>
        <w:t xml:space="preserve"> mit </w:t>
      </w:r>
      <w:proofErr w:type="spellStart"/>
      <w:r>
        <w:rPr>
          <w:sz w:val="20"/>
          <w:szCs w:val="20"/>
        </w:rPr>
        <w:t>Schwerpunktsetzungen</w:t>
      </w:r>
      <w:proofErr w:type="spellEnd"/>
      <w:r>
        <w:rPr>
          <w:sz w:val="20"/>
          <w:szCs w:val="20"/>
        </w:rPr>
        <w:t xml:space="preserve"> in der </w:t>
      </w:r>
      <w:proofErr w:type="spellStart"/>
      <w:r>
        <w:rPr>
          <w:sz w:val="20"/>
          <w:szCs w:val="20"/>
        </w:rPr>
        <w:t>Naturwissenschaft</w:t>
      </w:r>
      <w:proofErr w:type="spellEnd"/>
      <w:r>
        <w:rPr>
          <w:sz w:val="20"/>
          <w:szCs w:val="20"/>
        </w:rPr>
        <w:t xml:space="preserve">, der Informatik </w:t>
      </w:r>
      <w:proofErr w:type="spellStart"/>
      <w:r>
        <w:rPr>
          <w:sz w:val="20"/>
          <w:szCs w:val="20"/>
        </w:rPr>
        <w:t>und</w:t>
      </w:r>
      <w:proofErr w:type="spellEnd"/>
      <w:r>
        <w:rPr>
          <w:sz w:val="20"/>
          <w:szCs w:val="20"/>
        </w:rPr>
        <w:t xml:space="preserve"> den </w:t>
      </w:r>
      <w:proofErr w:type="spellStart"/>
      <w:r>
        <w:rPr>
          <w:sz w:val="20"/>
          <w:szCs w:val="20"/>
        </w:rPr>
        <w:t>Fremdsprachen</w:t>
      </w:r>
      <w:proofErr w:type="spellEnd"/>
      <w:r>
        <w:rPr>
          <w:sz w:val="20"/>
          <w:szCs w:val="20"/>
        </w:rPr>
        <w:t xml:space="preserve">. </w:t>
      </w:r>
      <w:proofErr w:type="spellStart"/>
      <w:r>
        <w:rPr>
          <w:sz w:val="20"/>
          <w:szCs w:val="20"/>
        </w:rPr>
        <w:t>Sie</w:t>
      </w:r>
      <w:proofErr w:type="spellEnd"/>
      <w:r>
        <w:rPr>
          <w:sz w:val="20"/>
          <w:szCs w:val="20"/>
        </w:rPr>
        <w:t xml:space="preserve"> </w:t>
      </w:r>
      <w:proofErr w:type="spellStart"/>
      <w:r>
        <w:rPr>
          <w:sz w:val="20"/>
          <w:szCs w:val="20"/>
        </w:rPr>
        <w:t>befindet</w:t>
      </w:r>
      <w:proofErr w:type="spellEnd"/>
      <w:r>
        <w:rPr>
          <w:sz w:val="20"/>
          <w:szCs w:val="20"/>
        </w:rPr>
        <w:t xml:space="preserve"> </w:t>
      </w:r>
      <w:proofErr w:type="spellStart"/>
      <w:r>
        <w:rPr>
          <w:sz w:val="20"/>
          <w:szCs w:val="20"/>
        </w:rPr>
        <w:t>sich</w:t>
      </w:r>
      <w:proofErr w:type="spellEnd"/>
      <w:r>
        <w:rPr>
          <w:sz w:val="20"/>
          <w:szCs w:val="20"/>
        </w:rPr>
        <w:t xml:space="preserve"> in </w:t>
      </w:r>
      <w:proofErr w:type="spellStart"/>
      <w:r>
        <w:rPr>
          <w:sz w:val="20"/>
          <w:szCs w:val="20"/>
        </w:rPr>
        <w:t>Monfalcone</w:t>
      </w:r>
      <w:proofErr w:type="spellEnd"/>
      <w:r>
        <w:rPr>
          <w:sz w:val="20"/>
          <w:szCs w:val="20"/>
        </w:rPr>
        <w:t xml:space="preserve">, </w:t>
      </w:r>
      <w:proofErr w:type="spellStart"/>
      <w:r>
        <w:rPr>
          <w:sz w:val="20"/>
          <w:szCs w:val="20"/>
        </w:rPr>
        <w:t>einer</w:t>
      </w:r>
      <w:proofErr w:type="spellEnd"/>
      <w:r>
        <w:rPr>
          <w:sz w:val="20"/>
          <w:szCs w:val="20"/>
        </w:rPr>
        <w:t xml:space="preserve"> </w:t>
      </w:r>
      <w:proofErr w:type="spellStart"/>
      <w:r>
        <w:rPr>
          <w:sz w:val="20"/>
          <w:szCs w:val="20"/>
        </w:rPr>
        <w:t>Kleinstadt</w:t>
      </w:r>
      <w:proofErr w:type="spellEnd"/>
      <w:r>
        <w:rPr>
          <w:sz w:val="20"/>
          <w:szCs w:val="20"/>
        </w:rPr>
        <w:t xml:space="preserve"> mit </w:t>
      </w:r>
      <w:proofErr w:type="spellStart"/>
      <w:r>
        <w:rPr>
          <w:sz w:val="20"/>
          <w:szCs w:val="20"/>
        </w:rPr>
        <w:t>einer</w:t>
      </w:r>
      <w:proofErr w:type="spellEnd"/>
      <w:r>
        <w:rPr>
          <w:sz w:val="20"/>
          <w:szCs w:val="20"/>
        </w:rPr>
        <w:t xml:space="preserve"> </w:t>
      </w:r>
      <w:proofErr w:type="spellStart"/>
      <w:r>
        <w:rPr>
          <w:sz w:val="20"/>
          <w:szCs w:val="20"/>
        </w:rPr>
        <w:t>bedeutsamen</w:t>
      </w:r>
      <w:proofErr w:type="spellEnd"/>
      <w:r>
        <w:rPr>
          <w:sz w:val="20"/>
          <w:szCs w:val="20"/>
        </w:rPr>
        <w:t xml:space="preserve"> </w:t>
      </w:r>
      <w:proofErr w:type="spellStart"/>
      <w:r>
        <w:rPr>
          <w:sz w:val="20"/>
          <w:szCs w:val="20"/>
        </w:rPr>
        <w:t>industriellen</w:t>
      </w:r>
      <w:proofErr w:type="spellEnd"/>
      <w:r>
        <w:rPr>
          <w:sz w:val="20"/>
          <w:szCs w:val="20"/>
        </w:rPr>
        <w:t xml:space="preserve"> </w:t>
      </w:r>
      <w:proofErr w:type="spellStart"/>
      <w:r>
        <w:rPr>
          <w:sz w:val="20"/>
          <w:szCs w:val="20"/>
        </w:rPr>
        <w:t>Geschichte</w:t>
      </w:r>
      <w:proofErr w:type="spellEnd"/>
      <w:r>
        <w:rPr>
          <w:sz w:val="20"/>
          <w:szCs w:val="20"/>
        </w:rPr>
        <w:t xml:space="preserve">, </w:t>
      </w:r>
      <w:proofErr w:type="spellStart"/>
      <w:r>
        <w:rPr>
          <w:sz w:val="20"/>
          <w:szCs w:val="20"/>
        </w:rPr>
        <w:t>am</w:t>
      </w:r>
      <w:proofErr w:type="spellEnd"/>
      <w:r>
        <w:rPr>
          <w:sz w:val="20"/>
          <w:szCs w:val="20"/>
        </w:rPr>
        <w:t xml:space="preserve"> </w:t>
      </w:r>
      <w:proofErr w:type="spellStart"/>
      <w:r>
        <w:rPr>
          <w:sz w:val="20"/>
          <w:szCs w:val="20"/>
        </w:rPr>
        <w:t>nördlichsten</w:t>
      </w:r>
      <w:proofErr w:type="spellEnd"/>
      <w:r>
        <w:rPr>
          <w:sz w:val="20"/>
          <w:szCs w:val="20"/>
        </w:rPr>
        <w:t xml:space="preserve"> Punkt der Adria </w:t>
      </w:r>
      <w:proofErr w:type="spellStart"/>
      <w:r>
        <w:rPr>
          <w:sz w:val="20"/>
          <w:szCs w:val="20"/>
        </w:rPr>
        <w:t>gelegen</w:t>
      </w:r>
      <w:proofErr w:type="spellEnd"/>
      <w:r>
        <w:rPr>
          <w:sz w:val="20"/>
          <w:szCs w:val="20"/>
        </w:rPr>
        <w:t xml:space="preserve">. Die </w:t>
      </w:r>
      <w:proofErr w:type="spellStart"/>
      <w:r>
        <w:rPr>
          <w:sz w:val="20"/>
          <w:szCs w:val="20"/>
        </w:rPr>
        <w:t>Gegend</w:t>
      </w:r>
      <w:proofErr w:type="spellEnd"/>
      <w:r>
        <w:rPr>
          <w:sz w:val="20"/>
          <w:szCs w:val="20"/>
        </w:rPr>
        <w:t xml:space="preserve"> </w:t>
      </w:r>
      <w:proofErr w:type="spellStart"/>
      <w:r>
        <w:rPr>
          <w:sz w:val="20"/>
          <w:szCs w:val="20"/>
        </w:rPr>
        <w:t>befindet</w:t>
      </w:r>
      <w:proofErr w:type="spellEnd"/>
      <w:r>
        <w:rPr>
          <w:sz w:val="20"/>
          <w:szCs w:val="20"/>
        </w:rPr>
        <w:t xml:space="preserve"> </w:t>
      </w:r>
      <w:proofErr w:type="spellStart"/>
      <w:r>
        <w:rPr>
          <w:sz w:val="20"/>
          <w:szCs w:val="20"/>
        </w:rPr>
        <w:t>sich</w:t>
      </w:r>
      <w:proofErr w:type="spellEnd"/>
      <w:r>
        <w:rPr>
          <w:sz w:val="20"/>
          <w:szCs w:val="20"/>
        </w:rPr>
        <w:t xml:space="preserve"> </w:t>
      </w:r>
      <w:proofErr w:type="spellStart"/>
      <w:r>
        <w:rPr>
          <w:sz w:val="20"/>
          <w:szCs w:val="20"/>
        </w:rPr>
        <w:t>am</w:t>
      </w:r>
      <w:proofErr w:type="spellEnd"/>
      <w:r>
        <w:rPr>
          <w:sz w:val="20"/>
          <w:szCs w:val="20"/>
        </w:rPr>
        <w:t xml:space="preserve"> </w:t>
      </w:r>
      <w:proofErr w:type="spellStart"/>
      <w:r>
        <w:rPr>
          <w:sz w:val="20"/>
          <w:szCs w:val="20"/>
        </w:rPr>
        <w:t>Rande</w:t>
      </w:r>
      <w:proofErr w:type="spellEnd"/>
      <w:r>
        <w:rPr>
          <w:sz w:val="20"/>
          <w:szCs w:val="20"/>
        </w:rPr>
        <w:t xml:space="preserve"> </w:t>
      </w:r>
      <w:proofErr w:type="spellStart"/>
      <w:r>
        <w:rPr>
          <w:sz w:val="20"/>
          <w:szCs w:val="20"/>
        </w:rPr>
        <w:t>verschiedener</w:t>
      </w:r>
      <w:proofErr w:type="spellEnd"/>
      <w:r>
        <w:rPr>
          <w:sz w:val="20"/>
          <w:szCs w:val="20"/>
        </w:rPr>
        <w:t xml:space="preserve">, </w:t>
      </w:r>
      <w:proofErr w:type="spellStart"/>
      <w:r>
        <w:rPr>
          <w:sz w:val="20"/>
          <w:szCs w:val="20"/>
        </w:rPr>
        <w:t>politischer</w:t>
      </w:r>
      <w:proofErr w:type="spellEnd"/>
      <w:r>
        <w:rPr>
          <w:sz w:val="20"/>
          <w:szCs w:val="20"/>
        </w:rPr>
        <w:t xml:space="preserve">, </w:t>
      </w:r>
      <w:proofErr w:type="spellStart"/>
      <w:r>
        <w:rPr>
          <w:sz w:val="20"/>
          <w:szCs w:val="20"/>
        </w:rPr>
        <w:t>sprachlicher</w:t>
      </w:r>
      <w:proofErr w:type="spellEnd"/>
      <w:r>
        <w:rPr>
          <w:sz w:val="20"/>
          <w:szCs w:val="20"/>
        </w:rPr>
        <w:t xml:space="preserve"> </w:t>
      </w:r>
      <w:proofErr w:type="spellStart"/>
      <w:r>
        <w:rPr>
          <w:sz w:val="20"/>
          <w:szCs w:val="20"/>
        </w:rPr>
        <w:t>bzw</w:t>
      </w:r>
      <w:proofErr w:type="spellEnd"/>
      <w:r>
        <w:rPr>
          <w:sz w:val="20"/>
          <w:szCs w:val="20"/>
        </w:rPr>
        <w:t xml:space="preserve">. </w:t>
      </w:r>
      <w:proofErr w:type="spellStart"/>
      <w:r>
        <w:rPr>
          <w:sz w:val="20"/>
          <w:szCs w:val="20"/>
        </w:rPr>
        <w:t>kultureller</w:t>
      </w:r>
      <w:proofErr w:type="spellEnd"/>
      <w:r>
        <w:rPr>
          <w:sz w:val="20"/>
          <w:szCs w:val="20"/>
        </w:rPr>
        <w:t xml:space="preserve"> </w:t>
      </w:r>
      <w:proofErr w:type="spellStart"/>
      <w:r>
        <w:rPr>
          <w:sz w:val="20"/>
          <w:szCs w:val="20"/>
        </w:rPr>
        <w:t>Grenzen</w:t>
      </w:r>
      <w:proofErr w:type="spellEnd"/>
      <w:r>
        <w:rPr>
          <w:sz w:val="20"/>
          <w:szCs w:val="20"/>
        </w:rPr>
        <w:t xml:space="preserve">. Die </w:t>
      </w:r>
      <w:proofErr w:type="spellStart"/>
      <w:r>
        <w:rPr>
          <w:sz w:val="20"/>
          <w:szCs w:val="20"/>
        </w:rPr>
        <w:t>Provinzen</w:t>
      </w:r>
      <w:proofErr w:type="spellEnd"/>
      <w:r>
        <w:rPr>
          <w:sz w:val="20"/>
          <w:szCs w:val="20"/>
        </w:rPr>
        <w:t xml:space="preserve"> </w:t>
      </w:r>
      <w:proofErr w:type="spellStart"/>
      <w:r>
        <w:rPr>
          <w:sz w:val="20"/>
          <w:szCs w:val="20"/>
        </w:rPr>
        <w:t>Gorizia</w:t>
      </w:r>
      <w:proofErr w:type="spellEnd"/>
      <w:r>
        <w:rPr>
          <w:sz w:val="20"/>
          <w:szCs w:val="20"/>
        </w:rPr>
        <w:t xml:space="preserve"> (</w:t>
      </w:r>
      <w:proofErr w:type="spellStart"/>
      <w:r>
        <w:rPr>
          <w:sz w:val="20"/>
          <w:szCs w:val="20"/>
        </w:rPr>
        <w:t>Görz</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Triest</w:t>
      </w:r>
      <w:proofErr w:type="spellEnd"/>
      <w:r>
        <w:rPr>
          <w:sz w:val="20"/>
          <w:szCs w:val="20"/>
        </w:rPr>
        <w:t xml:space="preserve"> </w:t>
      </w:r>
      <w:proofErr w:type="spellStart"/>
      <w:r>
        <w:rPr>
          <w:sz w:val="20"/>
          <w:szCs w:val="20"/>
        </w:rPr>
        <w:t>sind</w:t>
      </w:r>
      <w:proofErr w:type="spellEnd"/>
      <w:r>
        <w:rPr>
          <w:sz w:val="20"/>
          <w:szCs w:val="20"/>
        </w:rPr>
        <w:t xml:space="preserve"> in </w:t>
      </w:r>
      <w:proofErr w:type="spellStart"/>
      <w:r>
        <w:rPr>
          <w:sz w:val="20"/>
          <w:szCs w:val="20"/>
        </w:rPr>
        <w:t>ihrer</w:t>
      </w:r>
      <w:proofErr w:type="spellEnd"/>
      <w:r>
        <w:rPr>
          <w:sz w:val="20"/>
          <w:szCs w:val="20"/>
        </w:rPr>
        <w:t xml:space="preserve"> </w:t>
      </w:r>
      <w:proofErr w:type="spellStart"/>
      <w:r>
        <w:rPr>
          <w:sz w:val="20"/>
          <w:szCs w:val="20"/>
        </w:rPr>
        <w:t>Geschichte</w:t>
      </w:r>
      <w:proofErr w:type="spellEnd"/>
      <w:r>
        <w:rPr>
          <w:sz w:val="20"/>
          <w:szCs w:val="20"/>
        </w:rPr>
        <w:t xml:space="preserve"> </w:t>
      </w:r>
      <w:proofErr w:type="spellStart"/>
      <w:r>
        <w:rPr>
          <w:sz w:val="20"/>
          <w:szCs w:val="20"/>
        </w:rPr>
        <w:t>häufiger</w:t>
      </w:r>
      <w:proofErr w:type="spellEnd"/>
      <w:r>
        <w:rPr>
          <w:sz w:val="20"/>
          <w:szCs w:val="20"/>
        </w:rPr>
        <w:t xml:space="preserve"> von </w:t>
      </w:r>
      <w:proofErr w:type="spellStart"/>
      <w:r>
        <w:rPr>
          <w:sz w:val="20"/>
          <w:szCs w:val="20"/>
        </w:rPr>
        <w:t>sozialen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ethnischen</w:t>
      </w:r>
      <w:proofErr w:type="spellEnd"/>
      <w:r>
        <w:rPr>
          <w:sz w:val="20"/>
          <w:szCs w:val="20"/>
        </w:rPr>
        <w:t xml:space="preserve"> </w:t>
      </w:r>
      <w:proofErr w:type="spellStart"/>
      <w:r>
        <w:rPr>
          <w:sz w:val="20"/>
          <w:szCs w:val="20"/>
        </w:rPr>
        <w:t>Unruhen</w:t>
      </w:r>
      <w:proofErr w:type="spellEnd"/>
      <w:r>
        <w:rPr>
          <w:sz w:val="20"/>
          <w:szCs w:val="20"/>
        </w:rPr>
        <w:t xml:space="preserve"> </w:t>
      </w:r>
      <w:proofErr w:type="spellStart"/>
      <w:r>
        <w:rPr>
          <w:sz w:val="20"/>
          <w:szCs w:val="20"/>
        </w:rPr>
        <w:t>heimgesucht</w:t>
      </w:r>
      <w:proofErr w:type="spellEnd"/>
      <w:r>
        <w:rPr>
          <w:sz w:val="20"/>
          <w:szCs w:val="20"/>
        </w:rPr>
        <w:t xml:space="preserve"> </w:t>
      </w:r>
      <w:proofErr w:type="spellStart"/>
      <w:r>
        <w:rPr>
          <w:sz w:val="20"/>
          <w:szCs w:val="20"/>
        </w:rPr>
        <w:t>worden</w:t>
      </w:r>
      <w:proofErr w:type="spellEnd"/>
      <w:r>
        <w:rPr>
          <w:sz w:val="20"/>
          <w:szCs w:val="20"/>
        </w:rPr>
        <w:t xml:space="preserve">, die </w:t>
      </w:r>
      <w:proofErr w:type="spellStart"/>
      <w:r>
        <w:rPr>
          <w:sz w:val="20"/>
          <w:szCs w:val="20"/>
        </w:rPr>
        <w:t>schwere</w:t>
      </w:r>
      <w:proofErr w:type="spellEnd"/>
      <w:r>
        <w:rPr>
          <w:sz w:val="20"/>
          <w:szCs w:val="20"/>
        </w:rPr>
        <w:t xml:space="preserve"> Konflikte </w:t>
      </w:r>
      <w:proofErr w:type="spellStart"/>
      <w:r>
        <w:rPr>
          <w:sz w:val="20"/>
          <w:szCs w:val="20"/>
        </w:rPr>
        <w:t>und</w:t>
      </w:r>
      <w:proofErr w:type="spellEnd"/>
      <w:r>
        <w:rPr>
          <w:sz w:val="20"/>
          <w:szCs w:val="20"/>
        </w:rPr>
        <w:t xml:space="preserve"> </w:t>
      </w:r>
      <w:proofErr w:type="spellStart"/>
      <w:r>
        <w:rPr>
          <w:sz w:val="20"/>
          <w:szCs w:val="20"/>
        </w:rPr>
        <w:t>Widersprüche</w:t>
      </w:r>
      <w:proofErr w:type="spellEnd"/>
      <w:r>
        <w:rPr>
          <w:sz w:val="20"/>
          <w:szCs w:val="20"/>
        </w:rPr>
        <w:t xml:space="preserve"> </w:t>
      </w:r>
      <w:proofErr w:type="spellStart"/>
      <w:r>
        <w:rPr>
          <w:sz w:val="20"/>
          <w:szCs w:val="20"/>
        </w:rPr>
        <w:t>erzeugt</w:t>
      </w:r>
      <w:proofErr w:type="spellEnd"/>
      <w:r>
        <w:rPr>
          <w:sz w:val="20"/>
          <w:szCs w:val="20"/>
        </w:rPr>
        <w:t xml:space="preserve"> haben:</w:t>
      </w:r>
    </w:p>
    <w:p w:rsidR="00C345CC" w:rsidRDefault="00C345CC" w:rsidP="00C345CC">
      <w:pPr>
        <w:pStyle w:val="Default"/>
        <w:rPr>
          <w:sz w:val="20"/>
          <w:szCs w:val="20"/>
        </w:rPr>
      </w:pPr>
      <w:proofErr w:type="spellStart"/>
      <w:r>
        <w:rPr>
          <w:sz w:val="20"/>
          <w:szCs w:val="20"/>
        </w:rPr>
        <w:t>Monfalcone</w:t>
      </w:r>
      <w:proofErr w:type="spellEnd"/>
      <w:r>
        <w:rPr>
          <w:sz w:val="20"/>
          <w:szCs w:val="20"/>
        </w:rPr>
        <w:t xml:space="preserve"> </w:t>
      </w:r>
      <w:proofErr w:type="spellStart"/>
      <w:r>
        <w:rPr>
          <w:sz w:val="20"/>
          <w:szCs w:val="20"/>
        </w:rPr>
        <w:t>war</w:t>
      </w:r>
      <w:proofErr w:type="spellEnd"/>
      <w:r>
        <w:rPr>
          <w:sz w:val="20"/>
          <w:szCs w:val="20"/>
        </w:rPr>
        <w:t xml:space="preserve"> </w:t>
      </w:r>
      <w:proofErr w:type="spellStart"/>
      <w:r>
        <w:rPr>
          <w:sz w:val="20"/>
          <w:szCs w:val="20"/>
        </w:rPr>
        <w:t>Frontstadt</w:t>
      </w:r>
      <w:proofErr w:type="spellEnd"/>
      <w:r>
        <w:rPr>
          <w:sz w:val="20"/>
          <w:szCs w:val="20"/>
        </w:rPr>
        <w:t xml:space="preserve"> in </w:t>
      </w:r>
      <w:proofErr w:type="spellStart"/>
      <w:r>
        <w:rPr>
          <w:sz w:val="20"/>
          <w:szCs w:val="20"/>
        </w:rPr>
        <w:t>beiden</w:t>
      </w:r>
      <w:proofErr w:type="spellEnd"/>
      <w:r>
        <w:rPr>
          <w:sz w:val="20"/>
          <w:szCs w:val="20"/>
        </w:rPr>
        <w:t xml:space="preserve"> </w:t>
      </w:r>
      <w:proofErr w:type="spellStart"/>
      <w:r>
        <w:rPr>
          <w:sz w:val="20"/>
          <w:szCs w:val="20"/>
        </w:rPr>
        <w:t>Weltkriegen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erlitt</w:t>
      </w:r>
      <w:proofErr w:type="spellEnd"/>
      <w:r>
        <w:rPr>
          <w:sz w:val="20"/>
          <w:szCs w:val="20"/>
        </w:rPr>
        <w:t xml:space="preserve"> </w:t>
      </w:r>
      <w:proofErr w:type="spellStart"/>
      <w:r>
        <w:rPr>
          <w:sz w:val="20"/>
          <w:szCs w:val="20"/>
        </w:rPr>
        <w:t>dabei</w:t>
      </w:r>
      <w:proofErr w:type="spellEnd"/>
      <w:r>
        <w:rPr>
          <w:sz w:val="20"/>
          <w:szCs w:val="20"/>
        </w:rPr>
        <w:t xml:space="preserve"> </w:t>
      </w:r>
      <w:proofErr w:type="spellStart"/>
      <w:r>
        <w:rPr>
          <w:sz w:val="20"/>
          <w:szCs w:val="20"/>
        </w:rPr>
        <w:t>wiederholt</w:t>
      </w:r>
      <w:proofErr w:type="spellEnd"/>
      <w:r>
        <w:rPr>
          <w:sz w:val="20"/>
          <w:szCs w:val="20"/>
        </w:rPr>
        <w:t xml:space="preserve"> </w:t>
      </w:r>
      <w:proofErr w:type="spellStart"/>
      <w:r>
        <w:rPr>
          <w:sz w:val="20"/>
          <w:szCs w:val="20"/>
        </w:rPr>
        <w:t>schwere</w:t>
      </w:r>
      <w:proofErr w:type="spellEnd"/>
      <w:r>
        <w:rPr>
          <w:sz w:val="20"/>
          <w:szCs w:val="20"/>
        </w:rPr>
        <w:t xml:space="preserve"> </w:t>
      </w:r>
      <w:proofErr w:type="spellStart"/>
      <w:r>
        <w:rPr>
          <w:sz w:val="20"/>
          <w:szCs w:val="20"/>
        </w:rPr>
        <w:t>Schäden</w:t>
      </w:r>
      <w:proofErr w:type="spellEnd"/>
      <w:r>
        <w:rPr>
          <w:sz w:val="20"/>
          <w:szCs w:val="20"/>
        </w:rPr>
        <w:t xml:space="preserve">. </w:t>
      </w:r>
      <w:proofErr w:type="spellStart"/>
      <w:r>
        <w:rPr>
          <w:sz w:val="20"/>
          <w:szCs w:val="20"/>
        </w:rPr>
        <w:t>Durch</w:t>
      </w:r>
      <w:proofErr w:type="spellEnd"/>
      <w:r>
        <w:rPr>
          <w:sz w:val="20"/>
          <w:szCs w:val="20"/>
        </w:rPr>
        <w:t xml:space="preserve"> den </w:t>
      </w:r>
      <w:proofErr w:type="spellStart"/>
      <w:r>
        <w:rPr>
          <w:sz w:val="20"/>
          <w:szCs w:val="20"/>
        </w:rPr>
        <w:t>entscheidenden</w:t>
      </w:r>
      <w:proofErr w:type="spellEnd"/>
      <w:r>
        <w:rPr>
          <w:sz w:val="20"/>
          <w:szCs w:val="20"/>
        </w:rPr>
        <w:t xml:space="preserve"> </w:t>
      </w:r>
      <w:proofErr w:type="spellStart"/>
      <w:r>
        <w:rPr>
          <w:sz w:val="20"/>
          <w:szCs w:val="20"/>
        </w:rPr>
        <w:t>Einfluss</w:t>
      </w:r>
      <w:proofErr w:type="spellEnd"/>
      <w:r>
        <w:rPr>
          <w:sz w:val="20"/>
          <w:szCs w:val="20"/>
        </w:rPr>
        <w:t xml:space="preserve"> der </w:t>
      </w:r>
      <w:proofErr w:type="spellStart"/>
      <w:r>
        <w:rPr>
          <w:sz w:val="20"/>
          <w:szCs w:val="20"/>
        </w:rPr>
        <w:t>Schiffswerften</w:t>
      </w:r>
      <w:proofErr w:type="spellEnd"/>
      <w:r>
        <w:rPr>
          <w:sz w:val="20"/>
          <w:szCs w:val="20"/>
        </w:rPr>
        <w:t xml:space="preserve"> </w:t>
      </w:r>
      <w:proofErr w:type="spellStart"/>
      <w:r>
        <w:rPr>
          <w:sz w:val="20"/>
          <w:szCs w:val="20"/>
        </w:rPr>
        <w:t>hat</w:t>
      </w:r>
      <w:proofErr w:type="spellEnd"/>
      <w:r>
        <w:rPr>
          <w:sz w:val="20"/>
          <w:szCs w:val="20"/>
        </w:rPr>
        <w:t xml:space="preserve"> die </w:t>
      </w:r>
      <w:proofErr w:type="spellStart"/>
      <w:r>
        <w:rPr>
          <w:sz w:val="20"/>
          <w:szCs w:val="20"/>
        </w:rPr>
        <w:t>Stadt</w:t>
      </w:r>
      <w:proofErr w:type="spellEnd"/>
      <w:r>
        <w:rPr>
          <w:sz w:val="20"/>
          <w:szCs w:val="20"/>
        </w:rPr>
        <w:t xml:space="preserve"> </w:t>
      </w:r>
      <w:proofErr w:type="spellStart"/>
      <w:r>
        <w:rPr>
          <w:sz w:val="20"/>
          <w:szCs w:val="20"/>
        </w:rPr>
        <w:t>heute</w:t>
      </w:r>
      <w:proofErr w:type="spellEnd"/>
      <w:r>
        <w:rPr>
          <w:sz w:val="20"/>
          <w:szCs w:val="20"/>
        </w:rPr>
        <w:t xml:space="preserve"> </w:t>
      </w:r>
      <w:proofErr w:type="spellStart"/>
      <w:r>
        <w:rPr>
          <w:sz w:val="20"/>
          <w:szCs w:val="20"/>
        </w:rPr>
        <w:t>eine</w:t>
      </w:r>
      <w:proofErr w:type="spellEnd"/>
      <w:r>
        <w:rPr>
          <w:sz w:val="20"/>
          <w:szCs w:val="20"/>
        </w:rPr>
        <w:t xml:space="preserve"> </w:t>
      </w:r>
      <w:proofErr w:type="spellStart"/>
      <w:r>
        <w:rPr>
          <w:sz w:val="20"/>
          <w:szCs w:val="20"/>
        </w:rPr>
        <w:t>bedeutende</w:t>
      </w:r>
      <w:proofErr w:type="spellEnd"/>
      <w:r>
        <w:rPr>
          <w:sz w:val="20"/>
          <w:szCs w:val="20"/>
        </w:rPr>
        <w:t xml:space="preserve"> </w:t>
      </w:r>
      <w:proofErr w:type="spellStart"/>
      <w:r>
        <w:rPr>
          <w:sz w:val="20"/>
          <w:szCs w:val="20"/>
        </w:rPr>
        <w:t>Anzahl</w:t>
      </w:r>
      <w:proofErr w:type="spellEnd"/>
      <w:r>
        <w:rPr>
          <w:sz w:val="20"/>
          <w:szCs w:val="20"/>
        </w:rPr>
        <w:t xml:space="preserve"> </w:t>
      </w:r>
      <w:proofErr w:type="spellStart"/>
      <w:r>
        <w:rPr>
          <w:sz w:val="20"/>
          <w:szCs w:val="20"/>
        </w:rPr>
        <w:t>ausländischer</w:t>
      </w:r>
      <w:proofErr w:type="spellEnd"/>
      <w:r>
        <w:rPr>
          <w:sz w:val="20"/>
          <w:szCs w:val="20"/>
        </w:rPr>
        <w:t xml:space="preserve"> </w:t>
      </w:r>
      <w:proofErr w:type="spellStart"/>
      <w:r>
        <w:rPr>
          <w:sz w:val="20"/>
          <w:szCs w:val="20"/>
        </w:rPr>
        <w:t>Arbeitnehmer</w:t>
      </w:r>
      <w:proofErr w:type="spellEnd"/>
      <w:r>
        <w:rPr>
          <w:sz w:val="20"/>
          <w:szCs w:val="20"/>
        </w:rPr>
        <w:t xml:space="preserve">, </w:t>
      </w:r>
      <w:proofErr w:type="spellStart"/>
      <w:r>
        <w:rPr>
          <w:sz w:val="20"/>
          <w:szCs w:val="20"/>
        </w:rPr>
        <w:t>besonders</w:t>
      </w:r>
      <w:proofErr w:type="spellEnd"/>
      <w:r>
        <w:rPr>
          <w:sz w:val="20"/>
          <w:szCs w:val="20"/>
        </w:rPr>
        <w:t xml:space="preserve"> </w:t>
      </w:r>
      <w:proofErr w:type="spellStart"/>
      <w:r>
        <w:rPr>
          <w:sz w:val="20"/>
          <w:szCs w:val="20"/>
        </w:rPr>
        <w:t>aus</w:t>
      </w:r>
      <w:proofErr w:type="spellEnd"/>
      <w:r>
        <w:rPr>
          <w:sz w:val="20"/>
          <w:szCs w:val="20"/>
        </w:rPr>
        <w:t xml:space="preserve"> </w:t>
      </w:r>
      <w:proofErr w:type="spellStart"/>
      <w:r>
        <w:rPr>
          <w:sz w:val="20"/>
          <w:szCs w:val="20"/>
        </w:rPr>
        <w:t>Südost-Europa</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Bangladesch</w:t>
      </w:r>
      <w:proofErr w:type="spellEnd"/>
      <w:r>
        <w:rPr>
          <w:sz w:val="20"/>
          <w:szCs w:val="20"/>
        </w:rPr>
        <w:t xml:space="preserve">. </w:t>
      </w:r>
    </w:p>
    <w:p w:rsidR="00C345CC" w:rsidRDefault="00C345CC" w:rsidP="00C345CC">
      <w:pPr>
        <w:pStyle w:val="Default"/>
        <w:rPr>
          <w:sz w:val="20"/>
          <w:szCs w:val="20"/>
        </w:rPr>
      </w:pPr>
      <w:proofErr w:type="spellStart"/>
      <w:r>
        <w:rPr>
          <w:sz w:val="20"/>
          <w:szCs w:val="20"/>
        </w:rPr>
        <w:t>Das</w:t>
      </w:r>
      <w:proofErr w:type="spellEnd"/>
      <w:r>
        <w:rPr>
          <w:sz w:val="20"/>
          <w:szCs w:val="20"/>
        </w:rPr>
        <w:t xml:space="preserve"> </w:t>
      </w:r>
      <w:proofErr w:type="spellStart"/>
      <w:r>
        <w:rPr>
          <w:sz w:val="20"/>
          <w:szCs w:val="20"/>
        </w:rPr>
        <w:t>Instituto</w:t>
      </w:r>
      <w:proofErr w:type="spellEnd"/>
      <w:r>
        <w:rPr>
          <w:sz w:val="20"/>
          <w:szCs w:val="20"/>
        </w:rPr>
        <w:t xml:space="preserve"> </w:t>
      </w:r>
      <w:proofErr w:type="spellStart"/>
      <w:r>
        <w:rPr>
          <w:sz w:val="20"/>
          <w:szCs w:val="20"/>
        </w:rPr>
        <w:t>ist</w:t>
      </w:r>
      <w:proofErr w:type="spellEnd"/>
      <w:r>
        <w:rPr>
          <w:sz w:val="20"/>
          <w:szCs w:val="20"/>
        </w:rPr>
        <w:t xml:space="preserve"> </w:t>
      </w:r>
      <w:proofErr w:type="spellStart"/>
      <w:r>
        <w:rPr>
          <w:sz w:val="20"/>
          <w:szCs w:val="20"/>
        </w:rPr>
        <w:t>tief</w:t>
      </w:r>
      <w:proofErr w:type="spellEnd"/>
      <w:r>
        <w:rPr>
          <w:sz w:val="20"/>
          <w:szCs w:val="20"/>
        </w:rPr>
        <w:t xml:space="preserve"> mit dem </w:t>
      </w:r>
      <w:proofErr w:type="spellStart"/>
      <w:r>
        <w:rPr>
          <w:sz w:val="20"/>
          <w:szCs w:val="20"/>
        </w:rPr>
        <w:t>sozialen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kulturellen</w:t>
      </w:r>
      <w:proofErr w:type="spellEnd"/>
      <w:r>
        <w:rPr>
          <w:sz w:val="20"/>
          <w:szCs w:val="20"/>
        </w:rPr>
        <w:t xml:space="preserve"> </w:t>
      </w:r>
      <w:proofErr w:type="spellStart"/>
      <w:r>
        <w:rPr>
          <w:sz w:val="20"/>
          <w:szCs w:val="20"/>
        </w:rPr>
        <w:t>Gefüge</w:t>
      </w:r>
      <w:proofErr w:type="spellEnd"/>
      <w:r>
        <w:rPr>
          <w:sz w:val="20"/>
          <w:szCs w:val="20"/>
        </w:rPr>
        <w:t xml:space="preserve"> des </w:t>
      </w:r>
      <w:proofErr w:type="spellStart"/>
      <w:r>
        <w:rPr>
          <w:sz w:val="20"/>
          <w:szCs w:val="20"/>
        </w:rPr>
        <w:t>Gebiets</w:t>
      </w:r>
      <w:proofErr w:type="spellEnd"/>
      <w:r>
        <w:rPr>
          <w:sz w:val="20"/>
          <w:szCs w:val="20"/>
        </w:rPr>
        <w:t xml:space="preserve"> </w:t>
      </w:r>
      <w:proofErr w:type="spellStart"/>
      <w:r>
        <w:rPr>
          <w:sz w:val="20"/>
          <w:szCs w:val="20"/>
        </w:rPr>
        <w:t>verwurzelt</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hat</w:t>
      </w:r>
      <w:proofErr w:type="spellEnd"/>
      <w:r>
        <w:rPr>
          <w:sz w:val="20"/>
          <w:szCs w:val="20"/>
        </w:rPr>
        <w:t xml:space="preserve"> </w:t>
      </w:r>
      <w:proofErr w:type="spellStart"/>
      <w:r>
        <w:rPr>
          <w:sz w:val="20"/>
          <w:szCs w:val="20"/>
        </w:rPr>
        <w:t>schon</w:t>
      </w:r>
      <w:proofErr w:type="spellEnd"/>
      <w:r>
        <w:rPr>
          <w:sz w:val="20"/>
          <w:szCs w:val="20"/>
        </w:rPr>
        <w:t xml:space="preserve"> </w:t>
      </w:r>
      <w:proofErr w:type="spellStart"/>
      <w:r>
        <w:rPr>
          <w:sz w:val="20"/>
          <w:szCs w:val="20"/>
        </w:rPr>
        <w:t>häufiger</w:t>
      </w:r>
      <w:proofErr w:type="spellEnd"/>
      <w:r>
        <w:rPr>
          <w:sz w:val="20"/>
          <w:szCs w:val="20"/>
        </w:rPr>
        <w:t xml:space="preserve"> Projekte </w:t>
      </w:r>
      <w:proofErr w:type="spellStart"/>
      <w:r>
        <w:rPr>
          <w:sz w:val="20"/>
          <w:szCs w:val="20"/>
        </w:rPr>
        <w:t>zur</w:t>
      </w:r>
      <w:proofErr w:type="spellEnd"/>
      <w:r>
        <w:rPr>
          <w:sz w:val="20"/>
          <w:szCs w:val="20"/>
        </w:rPr>
        <w:t xml:space="preserve"> </w:t>
      </w:r>
      <w:proofErr w:type="spellStart"/>
      <w:r>
        <w:rPr>
          <w:sz w:val="20"/>
          <w:szCs w:val="20"/>
        </w:rPr>
        <w:t>bedeutenden</w:t>
      </w:r>
      <w:proofErr w:type="spellEnd"/>
      <w:r>
        <w:rPr>
          <w:sz w:val="20"/>
          <w:szCs w:val="20"/>
        </w:rPr>
        <w:t xml:space="preserve"> </w:t>
      </w:r>
      <w:proofErr w:type="spellStart"/>
      <w:r>
        <w:rPr>
          <w:sz w:val="20"/>
          <w:szCs w:val="20"/>
        </w:rPr>
        <w:t>Rolle</w:t>
      </w:r>
      <w:proofErr w:type="spellEnd"/>
      <w:r>
        <w:rPr>
          <w:sz w:val="20"/>
          <w:szCs w:val="20"/>
        </w:rPr>
        <w:t xml:space="preserve"> der </w:t>
      </w:r>
      <w:proofErr w:type="spellStart"/>
      <w:r>
        <w:rPr>
          <w:sz w:val="20"/>
          <w:szCs w:val="20"/>
        </w:rPr>
        <w:t>Industrie</w:t>
      </w:r>
      <w:proofErr w:type="spellEnd"/>
      <w:r>
        <w:rPr>
          <w:sz w:val="20"/>
          <w:szCs w:val="20"/>
        </w:rPr>
        <w:t xml:space="preserve"> von </w:t>
      </w:r>
      <w:proofErr w:type="spellStart"/>
      <w:r>
        <w:rPr>
          <w:sz w:val="20"/>
          <w:szCs w:val="20"/>
        </w:rPr>
        <w:t>Monfalcone</w:t>
      </w:r>
      <w:proofErr w:type="spellEnd"/>
      <w:r>
        <w:rPr>
          <w:sz w:val="20"/>
          <w:szCs w:val="20"/>
        </w:rPr>
        <w:t xml:space="preserve"> </w:t>
      </w:r>
      <w:proofErr w:type="spellStart"/>
      <w:r>
        <w:rPr>
          <w:sz w:val="20"/>
          <w:szCs w:val="20"/>
        </w:rPr>
        <w:t>verwirklicht</w:t>
      </w:r>
      <w:proofErr w:type="spellEnd"/>
      <w:r>
        <w:rPr>
          <w:sz w:val="20"/>
          <w:szCs w:val="20"/>
        </w:rPr>
        <w:t xml:space="preserve">. </w:t>
      </w:r>
    </w:p>
    <w:p w:rsidR="00C345CC" w:rsidRDefault="00C345CC" w:rsidP="00C345CC">
      <w:pPr>
        <w:pStyle w:val="Default"/>
        <w:rPr>
          <w:sz w:val="20"/>
          <w:szCs w:val="20"/>
        </w:rPr>
      </w:pPr>
      <w:proofErr w:type="spellStart"/>
      <w:r>
        <w:rPr>
          <w:sz w:val="20"/>
          <w:szCs w:val="20"/>
        </w:rPr>
        <w:t>Im</w:t>
      </w:r>
      <w:proofErr w:type="spellEnd"/>
      <w:r>
        <w:rPr>
          <w:sz w:val="20"/>
          <w:szCs w:val="20"/>
        </w:rPr>
        <w:t xml:space="preserve"> </w:t>
      </w:r>
      <w:proofErr w:type="spellStart"/>
      <w:r>
        <w:rPr>
          <w:sz w:val="20"/>
          <w:szCs w:val="20"/>
        </w:rPr>
        <w:t>Besonderen</w:t>
      </w:r>
      <w:proofErr w:type="spellEnd"/>
      <w:r>
        <w:rPr>
          <w:sz w:val="20"/>
          <w:szCs w:val="20"/>
        </w:rPr>
        <w:t xml:space="preserve"> </w:t>
      </w:r>
      <w:proofErr w:type="spellStart"/>
      <w:r>
        <w:rPr>
          <w:sz w:val="20"/>
          <w:szCs w:val="20"/>
        </w:rPr>
        <w:t>wurde</w:t>
      </w:r>
      <w:proofErr w:type="spellEnd"/>
      <w:r>
        <w:rPr>
          <w:sz w:val="20"/>
          <w:szCs w:val="20"/>
        </w:rPr>
        <w:t xml:space="preserve"> </w:t>
      </w:r>
      <w:proofErr w:type="spellStart"/>
      <w:r>
        <w:rPr>
          <w:sz w:val="20"/>
          <w:szCs w:val="20"/>
        </w:rPr>
        <w:t>anlässlich</w:t>
      </w:r>
      <w:proofErr w:type="spellEnd"/>
      <w:r>
        <w:rPr>
          <w:sz w:val="20"/>
          <w:szCs w:val="20"/>
        </w:rPr>
        <w:t xml:space="preserve"> des 100. </w:t>
      </w:r>
      <w:proofErr w:type="spellStart"/>
      <w:r>
        <w:rPr>
          <w:sz w:val="20"/>
          <w:szCs w:val="20"/>
        </w:rPr>
        <w:t>Jahrestages</w:t>
      </w:r>
      <w:proofErr w:type="spellEnd"/>
      <w:r>
        <w:rPr>
          <w:sz w:val="20"/>
          <w:szCs w:val="20"/>
        </w:rPr>
        <w:t xml:space="preserve"> der </w:t>
      </w:r>
      <w:proofErr w:type="spellStart"/>
      <w:r>
        <w:rPr>
          <w:sz w:val="20"/>
          <w:szCs w:val="20"/>
        </w:rPr>
        <w:t>Gründung</w:t>
      </w:r>
      <w:proofErr w:type="spellEnd"/>
      <w:r>
        <w:rPr>
          <w:sz w:val="20"/>
          <w:szCs w:val="20"/>
        </w:rPr>
        <w:t xml:space="preserve"> der </w:t>
      </w:r>
      <w:proofErr w:type="spellStart"/>
      <w:r>
        <w:rPr>
          <w:sz w:val="20"/>
          <w:szCs w:val="20"/>
        </w:rPr>
        <w:t>Schiffswerften</w:t>
      </w:r>
      <w:proofErr w:type="spellEnd"/>
      <w:r>
        <w:rPr>
          <w:sz w:val="20"/>
          <w:szCs w:val="20"/>
        </w:rPr>
        <w:t xml:space="preserve"> (2008) </w:t>
      </w:r>
      <w:proofErr w:type="spellStart"/>
      <w:r>
        <w:rPr>
          <w:sz w:val="20"/>
          <w:szCs w:val="20"/>
        </w:rPr>
        <w:t>ein</w:t>
      </w:r>
      <w:proofErr w:type="spellEnd"/>
      <w:r>
        <w:rPr>
          <w:sz w:val="20"/>
          <w:szCs w:val="20"/>
        </w:rPr>
        <w:t xml:space="preserve"> </w:t>
      </w:r>
      <w:proofErr w:type="spellStart"/>
      <w:r>
        <w:rPr>
          <w:sz w:val="20"/>
          <w:szCs w:val="20"/>
        </w:rPr>
        <w:t>Laboratorium</w:t>
      </w:r>
      <w:proofErr w:type="spellEnd"/>
      <w:r>
        <w:rPr>
          <w:sz w:val="20"/>
          <w:szCs w:val="20"/>
        </w:rPr>
        <w:t xml:space="preserve"> </w:t>
      </w:r>
      <w:proofErr w:type="spellStart"/>
      <w:r>
        <w:rPr>
          <w:sz w:val="20"/>
          <w:szCs w:val="20"/>
        </w:rPr>
        <w:t>zur</w:t>
      </w:r>
      <w:proofErr w:type="spellEnd"/>
      <w:r>
        <w:rPr>
          <w:sz w:val="20"/>
          <w:szCs w:val="20"/>
        </w:rPr>
        <w:t xml:space="preserve"> </w:t>
      </w:r>
      <w:proofErr w:type="spellStart"/>
      <w:r>
        <w:rPr>
          <w:sz w:val="20"/>
          <w:szCs w:val="20"/>
        </w:rPr>
        <w:t>Erklärung</w:t>
      </w:r>
      <w:proofErr w:type="spellEnd"/>
      <w:r>
        <w:rPr>
          <w:sz w:val="20"/>
          <w:szCs w:val="20"/>
        </w:rPr>
        <w:t xml:space="preserve"> </w:t>
      </w:r>
      <w:proofErr w:type="spellStart"/>
      <w:r>
        <w:rPr>
          <w:sz w:val="20"/>
          <w:szCs w:val="20"/>
        </w:rPr>
        <w:t>physikalischer</w:t>
      </w:r>
      <w:proofErr w:type="spellEnd"/>
      <w:r>
        <w:rPr>
          <w:sz w:val="20"/>
          <w:szCs w:val="20"/>
        </w:rPr>
        <w:t xml:space="preserve"> </w:t>
      </w:r>
      <w:proofErr w:type="spellStart"/>
      <w:r>
        <w:rPr>
          <w:sz w:val="20"/>
          <w:szCs w:val="20"/>
        </w:rPr>
        <w:t>Schwierigkeiten</w:t>
      </w:r>
      <w:proofErr w:type="spellEnd"/>
      <w:r>
        <w:rPr>
          <w:sz w:val="20"/>
          <w:szCs w:val="20"/>
        </w:rPr>
        <w:t xml:space="preserve"> </w:t>
      </w:r>
      <w:proofErr w:type="spellStart"/>
      <w:r>
        <w:rPr>
          <w:sz w:val="20"/>
          <w:szCs w:val="20"/>
        </w:rPr>
        <w:t>hinsichtlich</w:t>
      </w:r>
      <w:proofErr w:type="spellEnd"/>
      <w:r>
        <w:rPr>
          <w:sz w:val="20"/>
          <w:szCs w:val="20"/>
        </w:rPr>
        <w:t xml:space="preserve"> der </w:t>
      </w:r>
      <w:proofErr w:type="spellStart"/>
      <w:r>
        <w:rPr>
          <w:sz w:val="20"/>
          <w:szCs w:val="20"/>
        </w:rPr>
        <w:t>Techniken</w:t>
      </w:r>
      <w:proofErr w:type="spellEnd"/>
      <w:r>
        <w:rPr>
          <w:sz w:val="20"/>
          <w:szCs w:val="20"/>
        </w:rPr>
        <w:t xml:space="preserve"> des </w:t>
      </w:r>
      <w:proofErr w:type="spellStart"/>
      <w:r>
        <w:rPr>
          <w:sz w:val="20"/>
          <w:szCs w:val="20"/>
        </w:rPr>
        <w:t>Staffellaufs</w:t>
      </w:r>
      <w:proofErr w:type="spellEnd"/>
      <w:r>
        <w:rPr>
          <w:sz w:val="20"/>
          <w:szCs w:val="20"/>
        </w:rPr>
        <w:t xml:space="preserve"> der </w:t>
      </w:r>
      <w:proofErr w:type="spellStart"/>
      <w:r>
        <w:rPr>
          <w:sz w:val="20"/>
          <w:szCs w:val="20"/>
        </w:rPr>
        <w:t>Schiffe</w:t>
      </w:r>
      <w:proofErr w:type="spellEnd"/>
      <w:r>
        <w:rPr>
          <w:sz w:val="20"/>
          <w:szCs w:val="20"/>
        </w:rPr>
        <w:t xml:space="preserve"> </w:t>
      </w:r>
      <w:proofErr w:type="spellStart"/>
      <w:r>
        <w:rPr>
          <w:sz w:val="20"/>
          <w:szCs w:val="20"/>
        </w:rPr>
        <w:t>eingerichtet</w:t>
      </w:r>
      <w:proofErr w:type="spellEnd"/>
      <w:r>
        <w:rPr>
          <w:sz w:val="20"/>
          <w:szCs w:val="20"/>
        </w:rPr>
        <w:t xml:space="preserve">. </w:t>
      </w:r>
      <w:proofErr w:type="spellStart"/>
      <w:r>
        <w:rPr>
          <w:sz w:val="20"/>
          <w:szCs w:val="20"/>
        </w:rPr>
        <w:t>Außerdem</w:t>
      </w:r>
      <w:proofErr w:type="spellEnd"/>
      <w:r>
        <w:rPr>
          <w:sz w:val="20"/>
          <w:szCs w:val="20"/>
        </w:rPr>
        <w:t xml:space="preserve"> haben </w:t>
      </w:r>
      <w:proofErr w:type="spellStart"/>
      <w:r>
        <w:rPr>
          <w:sz w:val="20"/>
          <w:szCs w:val="20"/>
        </w:rPr>
        <w:t>einige</w:t>
      </w:r>
      <w:proofErr w:type="spellEnd"/>
      <w:r>
        <w:rPr>
          <w:sz w:val="20"/>
          <w:szCs w:val="20"/>
        </w:rPr>
        <w:t xml:space="preserve"> </w:t>
      </w:r>
      <w:proofErr w:type="spellStart"/>
      <w:r>
        <w:rPr>
          <w:sz w:val="20"/>
          <w:szCs w:val="20"/>
        </w:rPr>
        <w:t>Schülergruppen</w:t>
      </w:r>
      <w:proofErr w:type="spellEnd"/>
      <w:r>
        <w:rPr>
          <w:sz w:val="20"/>
          <w:szCs w:val="20"/>
        </w:rPr>
        <w:t xml:space="preserve"> </w:t>
      </w:r>
      <w:proofErr w:type="spellStart"/>
      <w:r>
        <w:rPr>
          <w:sz w:val="20"/>
          <w:szCs w:val="20"/>
        </w:rPr>
        <w:t>an</w:t>
      </w:r>
      <w:proofErr w:type="spellEnd"/>
      <w:r>
        <w:rPr>
          <w:sz w:val="20"/>
          <w:szCs w:val="20"/>
        </w:rPr>
        <w:t xml:space="preserve"> der </w:t>
      </w:r>
      <w:proofErr w:type="spellStart"/>
      <w:r>
        <w:rPr>
          <w:sz w:val="20"/>
          <w:szCs w:val="20"/>
        </w:rPr>
        <w:t>Aufarbeitung</w:t>
      </w:r>
      <w:proofErr w:type="spellEnd"/>
      <w:r>
        <w:rPr>
          <w:sz w:val="20"/>
          <w:szCs w:val="20"/>
        </w:rPr>
        <w:t xml:space="preserve"> der </w:t>
      </w:r>
      <w:proofErr w:type="spellStart"/>
      <w:r>
        <w:rPr>
          <w:sz w:val="20"/>
          <w:szCs w:val="20"/>
        </w:rPr>
        <w:t>gewerkschaftlichen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politischen</w:t>
      </w:r>
      <w:proofErr w:type="spellEnd"/>
      <w:r>
        <w:rPr>
          <w:sz w:val="20"/>
          <w:szCs w:val="20"/>
        </w:rPr>
        <w:t xml:space="preserve"> </w:t>
      </w:r>
      <w:proofErr w:type="spellStart"/>
      <w:r>
        <w:rPr>
          <w:sz w:val="20"/>
          <w:szCs w:val="20"/>
        </w:rPr>
        <w:t>Beziehungen</w:t>
      </w:r>
      <w:proofErr w:type="spellEnd"/>
      <w:r>
        <w:rPr>
          <w:sz w:val="20"/>
          <w:szCs w:val="20"/>
        </w:rPr>
        <w:t xml:space="preserve"> </w:t>
      </w:r>
      <w:proofErr w:type="spellStart"/>
      <w:r>
        <w:rPr>
          <w:sz w:val="20"/>
          <w:szCs w:val="20"/>
        </w:rPr>
        <w:t>unter</w:t>
      </w:r>
      <w:proofErr w:type="spellEnd"/>
      <w:r>
        <w:rPr>
          <w:sz w:val="20"/>
          <w:szCs w:val="20"/>
        </w:rPr>
        <w:t xml:space="preserve"> den </w:t>
      </w:r>
      <w:proofErr w:type="spellStart"/>
      <w:r>
        <w:rPr>
          <w:sz w:val="20"/>
          <w:szCs w:val="20"/>
        </w:rPr>
        <w:t>Arbeitern</w:t>
      </w:r>
      <w:proofErr w:type="spellEnd"/>
      <w:r>
        <w:rPr>
          <w:sz w:val="20"/>
          <w:szCs w:val="20"/>
        </w:rPr>
        <w:t xml:space="preserve"> der </w:t>
      </w:r>
      <w:proofErr w:type="spellStart"/>
      <w:r>
        <w:rPr>
          <w:sz w:val="20"/>
          <w:szCs w:val="20"/>
        </w:rPr>
        <w:t>Schiffswerft</w:t>
      </w:r>
      <w:proofErr w:type="spellEnd"/>
      <w:r>
        <w:rPr>
          <w:sz w:val="20"/>
          <w:szCs w:val="20"/>
        </w:rPr>
        <w:t xml:space="preserve"> </w:t>
      </w:r>
      <w:proofErr w:type="spellStart"/>
      <w:r>
        <w:rPr>
          <w:sz w:val="20"/>
          <w:szCs w:val="20"/>
        </w:rPr>
        <w:t>während</w:t>
      </w:r>
      <w:proofErr w:type="spellEnd"/>
      <w:r>
        <w:rPr>
          <w:sz w:val="20"/>
          <w:szCs w:val="20"/>
        </w:rPr>
        <w:t xml:space="preserve"> der </w:t>
      </w:r>
      <w:proofErr w:type="spellStart"/>
      <w:r>
        <w:rPr>
          <w:sz w:val="20"/>
          <w:szCs w:val="20"/>
        </w:rPr>
        <w:t>Jahre</w:t>
      </w:r>
      <w:proofErr w:type="spellEnd"/>
      <w:r>
        <w:rPr>
          <w:sz w:val="20"/>
          <w:szCs w:val="20"/>
        </w:rPr>
        <w:t xml:space="preserve"> des </w:t>
      </w:r>
      <w:proofErr w:type="spellStart"/>
      <w:r>
        <w:rPr>
          <w:sz w:val="20"/>
          <w:szCs w:val="20"/>
        </w:rPr>
        <w:t>Zweiten</w:t>
      </w:r>
      <w:proofErr w:type="spellEnd"/>
      <w:r>
        <w:rPr>
          <w:sz w:val="20"/>
          <w:szCs w:val="20"/>
        </w:rPr>
        <w:t xml:space="preserve"> </w:t>
      </w:r>
      <w:proofErr w:type="spellStart"/>
      <w:r>
        <w:rPr>
          <w:sz w:val="20"/>
          <w:szCs w:val="20"/>
        </w:rPr>
        <w:t>Weltkriegs</w:t>
      </w:r>
      <w:proofErr w:type="spellEnd"/>
      <w:r>
        <w:rPr>
          <w:sz w:val="20"/>
          <w:szCs w:val="20"/>
        </w:rPr>
        <w:t xml:space="preserve"> </w:t>
      </w:r>
      <w:proofErr w:type="spellStart"/>
      <w:r>
        <w:rPr>
          <w:sz w:val="20"/>
          <w:szCs w:val="20"/>
        </w:rPr>
        <w:t>gearbeitet</w:t>
      </w:r>
      <w:proofErr w:type="spellEnd"/>
      <w:r>
        <w:rPr>
          <w:sz w:val="20"/>
          <w:szCs w:val="20"/>
        </w:rPr>
        <w:t xml:space="preserve">. </w:t>
      </w:r>
    </w:p>
    <w:p w:rsidR="00C345CC" w:rsidRDefault="00C345CC" w:rsidP="00C345CC">
      <w:pPr>
        <w:rPr>
          <w:sz w:val="20"/>
          <w:szCs w:val="20"/>
        </w:rPr>
      </w:pPr>
      <w:r>
        <w:rPr>
          <w:sz w:val="20"/>
          <w:szCs w:val="20"/>
        </w:rPr>
        <w:t xml:space="preserve">An dem Projekt </w:t>
      </w:r>
      <w:proofErr w:type="spellStart"/>
      <w:r>
        <w:rPr>
          <w:sz w:val="20"/>
          <w:szCs w:val="20"/>
        </w:rPr>
        <w:t>beteiligen</w:t>
      </w:r>
      <w:proofErr w:type="spellEnd"/>
      <w:r>
        <w:rPr>
          <w:sz w:val="20"/>
          <w:szCs w:val="20"/>
        </w:rPr>
        <w:t xml:space="preserve"> </w:t>
      </w:r>
      <w:proofErr w:type="spellStart"/>
      <w:r>
        <w:rPr>
          <w:sz w:val="20"/>
          <w:szCs w:val="20"/>
        </w:rPr>
        <w:t>sich</w:t>
      </w:r>
      <w:proofErr w:type="spellEnd"/>
      <w:r>
        <w:rPr>
          <w:sz w:val="20"/>
          <w:szCs w:val="20"/>
        </w:rPr>
        <w:t xml:space="preserve"> </w:t>
      </w:r>
      <w:proofErr w:type="spellStart"/>
      <w:r>
        <w:rPr>
          <w:sz w:val="20"/>
          <w:szCs w:val="20"/>
        </w:rPr>
        <w:t>erfahrene</w:t>
      </w:r>
      <w:proofErr w:type="spellEnd"/>
      <w:r>
        <w:rPr>
          <w:sz w:val="20"/>
          <w:szCs w:val="20"/>
        </w:rPr>
        <w:t xml:space="preserve"> </w:t>
      </w:r>
      <w:proofErr w:type="spellStart"/>
      <w:r>
        <w:rPr>
          <w:sz w:val="20"/>
          <w:szCs w:val="20"/>
        </w:rPr>
        <w:t>Lehrer</w:t>
      </w:r>
      <w:proofErr w:type="spellEnd"/>
      <w:r>
        <w:rPr>
          <w:sz w:val="20"/>
          <w:szCs w:val="20"/>
        </w:rPr>
        <w:t xml:space="preserve">, die </w:t>
      </w:r>
      <w:proofErr w:type="spellStart"/>
      <w:r>
        <w:rPr>
          <w:sz w:val="20"/>
          <w:szCs w:val="20"/>
        </w:rPr>
        <w:t>schon</w:t>
      </w:r>
      <w:proofErr w:type="spellEnd"/>
      <w:r>
        <w:rPr>
          <w:sz w:val="20"/>
          <w:szCs w:val="20"/>
        </w:rPr>
        <w:t xml:space="preserve"> mit der </w:t>
      </w:r>
      <w:proofErr w:type="spellStart"/>
      <w:r>
        <w:rPr>
          <w:sz w:val="20"/>
          <w:szCs w:val="20"/>
        </w:rPr>
        <w:t>internationalen</w:t>
      </w:r>
      <w:proofErr w:type="spellEnd"/>
      <w:r>
        <w:rPr>
          <w:sz w:val="20"/>
          <w:szCs w:val="20"/>
        </w:rPr>
        <w:t xml:space="preserve"> </w:t>
      </w:r>
      <w:proofErr w:type="spellStart"/>
      <w:r>
        <w:rPr>
          <w:sz w:val="20"/>
          <w:szCs w:val="20"/>
        </w:rPr>
        <w:t>Zusammenarbeit</w:t>
      </w:r>
      <w:proofErr w:type="spellEnd"/>
      <w:r>
        <w:rPr>
          <w:sz w:val="20"/>
          <w:szCs w:val="20"/>
        </w:rPr>
        <w:t xml:space="preserve"> </w:t>
      </w:r>
      <w:proofErr w:type="spellStart"/>
      <w:r>
        <w:rPr>
          <w:sz w:val="20"/>
          <w:szCs w:val="20"/>
        </w:rPr>
        <w:t>Erfahrungen</w:t>
      </w:r>
      <w:proofErr w:type="spellEnd"/>
      <w:r>
        <w:rPr>
          <w:sz w:val="20"/>
          <w:szCs w:val="20"/>
        </w:rPr>
        <w:t xml:space="preserve"> haben.</w:t>
      </w:r>
    </w:p>
    <w:p w:rsidR="00345141" w:rsidRDefault="00345141" w:rsidP="00C345CC">
      <w:pPr>
        <w:rPr>
          <w:sz w:val="20"/>
          <w:szCs w:val="20"/>
        </w:rPr>
      </w:pPr>
    </w:p>
    <w:p w:rsidR="00345141" w:rsidRDefault="00345141" w:rsidP="00C345CC">
      <w:pPr>
        <w:rPr>
          <w:sz w:val="20"/>
          <w:szCs w:val="20"/>
        </w:rPr>
      </w:pPr>
      <w:r>
        <w:rPr>
          <w:sz w:val="20"/>
          <w:szCs w:val="20"/>
        </w:rPr>
        <w:t>DAS LEONHARD-WAGNER-GYMNASIUM</w:t>
      </w:r>
    </w:p>
    <w:p w:rsidR="00345141" w:rsidRDefault="00164AE6" w:rsidP="00164AE6">
      <w:proofErr w:type="spellStart"/>
      <w:r w:rsidRPr="007F4EB0">
        <w:t>Das</w:t>
      </w:r>
      <w:proofErr w:type="spellEnd"/>
      <w:r w:rsidRPr="007F4EB0">
        <w:t xml:space="preserve"> </w:t>
      </w:r>
      <w:proofErr w:type="spellStart"/>
      <w:r w:rsidRPr="007F4EB0">
        <w:t>Leonhard</w:t>
      </w:r>
      <w:proofErr w:type="spellEnd"/>
      <w:r w:rsidRPr="007F4EB0">
        <w:t>-Wagner-</w:t>
      </w:r>
      <w:proofErr w:type="spellStart"/>
      <w:r w:rsidRPr="007F4EB0">
        <w:t>Gymnasium</w:t>
      </w:r>
      <w:proofErr w:type="spellEnd"/>
      <w:r w:rsidRPr="007F4EB0">
        <w:t xml:space="preserve"> </w:t>
      </w:r>
      <w:proofErr w:type="spellStart"/>
      <w:r w:rsidRPr="007F4EB0">
        <w:t>ist</w:t>
      </w:r>
      <w:proofErr w:type="spellEnd"/>
      <w:r w:rsidRPr="007F4EB0">
        <w:t xml:space="preserve"> </w:t>
      </w:r>
      <w:proofErr w:type="spellStart"/>
      <w:r w:rsidRPr="007F4EB0">
        <w:t>eine</w:t>
      </w:r>
      <w:proofErr w:type="spellEnd"/>
      <w:r w:rsidRPr="007F4EB0">
        <w:t xml:space="preserve"> </w:t>
      </w:r>
      <w:proofErr w:type="spellStart"/>
      <w:r w:rsidRPr="007F4EB0">
        <w:t>öffentliche</w:t>
      </w:r>
      <w:proofErr w:type="spellEnd"/>
      <w:r w:rsidRPr="007F4EB0">
        <w:t xml:space="preserve"> </w:t>
      </w:r>
      <w:proofErr w:type="spellStart"/>
      <w:r w:rsidRPr="007F4EB0">
        <w:t>Schule</w:t>
      </w:r>
      <w:proofErr w:type="spellEnd"/>
      <w:r w:rsidRPr="007F4EB0">
        <w:t xml:space="preserve"> der </w:t>
      </w:r>
      <w:proofErr w:type="spellStart"/>
      <w:r w:rsidRPr="007F4EB0">
        <w:t>Sekundarstufe</w:t>
      </w:r>
      <w:proofErr w:type="spellEnd"/>
      <w:r w:rsidRPr="007F4EB0">
        <w:t xml:space="preserve">, </w:t>
      </w:r>
      <w:proofErr w:type="spellStart"/>
      <w:r w:rsidRPr="007F4EB0">
        <w:t>an</w:t>
      </w:r>
      <w:proofErr w:type="spellEnd"/>
      <w:r w:rsidRPr="007F4EB0">
        <w:t xml:space="preserve"> der </w:t>
      </w:r>
      <w:proofErr w:type="spellStart"/>
      <w:r w:rsidRPr="007F4EB0">
        <w:t>etwa</w:t>
      </w:r>
      <w:proofErr w:type="spellEnd"/>
      <w:r w:rsidRPr="007F4EB0">
        <w:t xml:space="preserve"> 1000 </w:t>
      </w:r>
      <w:proofErr w:type="spellStart"/>
      <w:r w:rsidRPr="007F4EB0">
        <w:t>Schüler</w:t>
      </w:r>
      <w:proofErr w:type="spellEnd"/>
      <w:r w:rsidRPr="007F4EB0">
        <w:t xml:space="preserve"> </w:t>
      </w:r>
      <w:proofErr w:type="spellStart"/>
      <w:r w:rsidRPr="007F4EB0">
        <w:t>im</w:t>
      </w:r>
      <w:proofErr w:type="spellEnd"/>
      <w:r w:rsidRPr="007F4EB0">
        <w:t xml:space="preserve"> Alter von </w:t>
      </w:r>
      <w:proofErr w:type="spellStart"/>
      <w:r w:rsidRPr="007F4EB0">
        <w:t>etwa</w:t>
      </w:r>
      <w:proofErr w:type="spellEnd"/>
      <w:r w:rsidRPr="007F4EB0">
        <w:t xml:space="preserve"> 11 bis 19 </w:t>
      </w:r>
      <w:proofErr w:type="spellStart"/>
      <w:r w:rsidRPr="007F4EB0">
        <w:t>Jahren</w:t>
      </w:r>
      <w:proofErr w:type="spellEnd"/>
      <w:r w:rsidRPr="007F4EB0">
        <w:t xml:space="preserve"> </w:t>
      </w:r>
      <w:proofErr w:type="spellStart"/>
      <w:r w:rsidRPr="007F4EB0">
        <w:t>unterrichtet</w:t>
      </w:r>
      <w:proofErr w:type="spellEnd"/>
      <w:r w:rsidRPr="007F4EB0">
        <w:t xml:space="preserve"> </w:t>
      </w:r>
      <w:proofErr w:type="spellStart"/>
      <w:r w:rsidRPr="007F4EB0">
        <w:t>werden</w:t>
      </w:r>
      <w:proofErr w:type="spellEnd"/>
      <w:r w:rsidRPr="007F4EB0">
        <w:t xml:space="preserve">. Es </w:t>
      </w:r>
      <w:proofErr w:type="spellStart"/>
      <w:r w:rsidRPr="007F4EB0">
        <w:t>liegt</w:t>
      </w:r>
      <w:proofErr w:type="spellEnd"/>
      <w:r w:rsidRPr="007F4EB0">
        <w:t xml:space="preserve"> in </w:t>
      </w:r>
      <w:proofErr w:type="spellStart"/>
      <w:r w:rsidRPr="007F4EB0">
        <w:t>einer</w:t>
      </w:r>
      <w:proofErr w:type="spellEnd"/>
      <w:r w:rsidRPr="007F4EB0">
        <w:t xml:space="preserve"> </w:t>
      </w:r>
      <w:proofErr w:type="spellStart"/>
      <w:r w:rsidRPr="007F4EB0">
        <w:t>Kleinstadt</w:t>
      </w:r>
      <w:proofErr w:type="spellEnd"/>
      <w:r w:rsidRPr="007F4EB0">
        <w:t xml:space="preserve"> (ca.13.000 </w:t>
      </w:r>
    </w:p>
    <w:p w:rsidR="00345141" w:rsidRDefault="00345141" w:rsidP="00164AE6"/>
    <w:p w:rsidR="00345141" w:rsidRDefault="00345141" w:rsidP="00164AE6">
      <w:r>
        <w:rPr>
          <w:noProof/>
          <w:lang w:eastAsia="sl-SI"/>
        </w:rPr>
        <w:drawing>
          <wp:inline distT="0" distB="0" distL="0" distR="0" wp14:anchorId="5D65FB46" wp14:editId="2C65817A">
            <wp:extent cx="3560445" cy="2372060"/>
            <wp:effectExtent l="0" t="0" r="1905" b="9525"/>
            <wp:docPr id="11" name="irc_mi" descr="http://bildung.augsburg.de/fileadmin/_processed_/csm_GYM_Schwabmuenchen_bbe77c1f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ldung.augsburg.de/fileadmin/_processed_/csm_GYM_Schwabmuenchen_bbe77c1fd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350" cy="2379325"/>
                    </a:xfrm>
                    <a:prstGeom prst="rect">
                      <a:avLst/>
                    </a:prstGeom>
                    <a:noFill/>
                    <a:ln>
                      <a:noFill/>
                    </a:ln>
                  </pic:spPr>
                </pic:pic>
              </a:graphicData>
            </a:graphic>
          </wp:inline>
        </w:drawing>
      </w:r>
    </w:p>
    <w:p w:rsidR="00345141" w:rsidRDefault="00164AE6" w:rsidP="00164AE6">
      <w:proofErr w:type="spellStart"/>
      <w:r w:rsidRPr="007F4EB0">
        <w:t>Einwohner</w:t>
      </w:r>
      <w:proofErr w:type="spellEnd"/>
      <w:r w:rsidRPr="007F4EB0">
        <w:t xml:space="preserve">), </w:t>
      </w:r>
      <w:proofErr w:type="spellStart"/>
      <w:r w:rsidRPr="007F4EB0">
        <w:t>hat</w:t>
      </w:r>
      <w:proofErr w:type="spellEnd"/>
      <w:r w:rsidRPr="007F4EB0">
        <w:t xml:space="preserve"> aber </w:t>
      </w:r>
      <w:proofErr w:type="spellStart"/>
      <w:r w:rsidRPr="007F4EB0">
        <w:t>einen</w:t>
      </w:r>
      <w:proofErr w:type="spellEnd"/>
      <w:r w:rsidRPr="007F4EB0">
        <w:t xml:space="preserve"> </w:t>
      </w:r>
      <w:proofErr w:type="spellStart"/>
      <w:r w:rsidRPr="007F4EB0">
        <w:t>großen</w:t>
      </w:r>
      <w:proofErr w:type="spellEnd"/>
      <w:r w:rsidRPr="007F4EB0">
        <w:t xml:space="preserve"> </w:t>
      </w:r>
      <w:proofErr w:type="spellStart"/>
      <w:r w:rsidRPr="007F4EB0">
        <w:t>Einzugsbereich</w:t>
      </w:r>
      <w:proofErr w:type="spellEnd"/>
      <w:r w:rsidRPr="007F4EB0">
        <w:t xml:space="preserve"> </w:t>
      </w:r>
      <w:proofErr w:type="spellStart"/>
      <w:r w:rsidRPr="007F4EB0">
        <w:t>aus</w:t>
      </w:r>
      <w:proofErr w:type="spellEnd"/>
      <w:r w:rsidRPr="007F4EB0">
        <w:t xml:space="preserve"> den </w:t>
      </w:r>
      <w:proofErr w:type="spellStart"/>
      <w:r w:rsidRPr="007F4EB0">
        <w:t>benachbarten</w:t>
      </w:r>
      <w:proofErr w:type="spellEnd"/>
      <w:r w:rsidRPr="007F4EB0">
        <w:t xml:space="preserve"> </w:t>
      </w:r>
      <w:proofErr w:type="spellStart"/>
      <w:r w:rsidRPr="007F4EB0">
        <w:t>kleineren</w:t>
      </w:r>
      <w:proofErr w:type="spellEnd"/>
      <w:r w:rsidRPr="007F4EB0">
        <w:t xml:space="preserve"> </w:t>
      </w:r>
      <w:proofErr w:type="spellStart"/>
      <w:r w:rsidRPr="007F4EB0">
        <w:t>Ortschaften</w:t>
      </w:r>
      <w:proofErr w:type="spellEnd"/>
      <w:r w:rsidRPr="007F4EB0">
        <w:t xml:space="preserve">. </w:t>
      </w:r>
      <w:proofErr w:type="spellStart"/>
      <w:r w:rsidRPr="007F4EB0">
        <w:t>Das</w:t>
      </w:r>
      <w:proofErr w:type="spellEnd"/>
      <w:r w:rsidRPr="007F4EB0">
        <w:t xml:space="preserve"> </w:t>
      </w:r>
      <w:proofErr w:type="spellStart"/>
      <w:r w:rsidRPr="007F4EB0">
        <w:t>soziale</w:t>
      </w:r>
      <w:proofErr w:type="spellEnd"/>
      <w:r w:rsidRPr="007F4EB0">
        <w:t xml:space="preserve"> </w:t>
      </w:r>
      <w:proofErr w:type="spellStart"/>
      <w:r w:rsidRPr="007F4EB0">
        <w:t>Umfeld</w:t>
      </w:r>
      <w:proofErr w:type="spellEnd"/>
      <w:r w:rsidRPr="007F4EB0">
        <w:t xml:space="preserve"> </w:t>
      </w:r>
      <w:proofErr w:type="spellStart"/>
      <w:r w:rsidRPr="007F4EB0">
        <w:t>ist</w:t>
      </w:r>
      <w:proofErr w:type="spellEnd"/>
      <w:r w:rsidRPr="007F4EB0">
        <w:t xml:space="preserve"> </w:t>
      </w:r>
      <w:proofErr w:type="spellStart"/>
      <w:r w:rsidRPr="007F4EB0">
        <w:t>dabei</w:t>
      </w:r>
      <w:proofErr w:type="spellEnd"/>
      <w:r w:rsidRPr="007F4EB0">
        <w:t xml:space="preserve"> </w:t>
      </w:r>
      <w:proofErr w:type="spellStart"/>
      <w:r w:rsidRPr="007F4EB0">
        <w:t>unterschiedlich</w:t>
      </w:r>
      <w:proofErr w:type="spellEnd"/>
      <w:r w:rsidRPr="007F4EB0">
        <w:t xml:space="preserve">: der </w:t>
      </w:r>
      <w:proofErr w:type="spellStart"/>
      <w:r w:rsidRPr="007F4EB0">
        <w:t>eine</w:t>
      </w:r>
      <w:proofErr w:type="spellEnd"/>
      <w:r w:rsidRPr="007F4EB0">
        <w:t xml:space="preserve"> </w:t>
      </w:r>
      <w:proofErr w:type="spellStart"/>
      <w:r w:rsidRPr="007F4EB0">
        <w:t>Teil</w:t>
      </w:r>
      <w:proofErr w:type="spellEnd"/>
      <w:r w:rsidRPr="007F4EB0">
        <w:t xml:space="preserve"> (</w:t>
      </w:r>
      <w:proofErr w:type="spellStart"/>
      <w:r w:rsidRPr="007F4EB0">
        <w:t>Stauden</w:t>
      </w:r>
      <w:proofErr w:type="spellEnd"/>
      <w:r w:rsidRPr="007F4EB0">
        <w:t xml:space="preserve">) </w:t>
      </w:r>
      <w:proofErr w:type="spellStart"/>
      <w:r w:rsidRPr="007F4EB0">
        <w:t>ist</w:t>
      </w:r>
      <w:proofErr w:type="spellEnd"/>
      <w:r w:rsidRPr="007F4EB0">
        <w:t xml:space="preserve"> </w:t>
      </w:r>
      <w:proofErr w:type="spellStart"/>
      <w:r w:rsidRPr="007F4EB0">
        <w:t>eher</w:t>
      </w:r>
      <w:proofErr w:type="spellEnd"/>
      <w:r w:rsidRPr="007F4EB0">
        <w:t xml:space="preserve"> </w:t>
      </w:r>
      <w:proofErr w:type="spellStart"/>
      <w:r w:rsidRPr="007F4EB0">
        <w:t>ländlich</w:t>
      </w:r>
      <w:proofErr w:type="spellEnd"/>
      <w:r w:rsidRPr="007F4EB0">
        <w:t xml:space="preserve"> </w:t>
      </w:r>
      <w:proofErr w:type="spellStart"/>
      <w:r w:rsidRPr="007F4EB0">
        <w:t>geprägt</w:t>
      </w:r>
      <w:proofErr w:type="spellEnd"/>
      <w:r w:rsidRPr="007F4EB0">
        <w:t>,</w:t>
      </w:r>
    </w:p>
    <w:p w:rsidR="00164AE6" w:rsidRDefault="00164AE6" w:rsidP="00164AE6">
      <w:r w:rsidRPr="007F4EB0">
        <w:t xml:space="preserve">der </w:t>
      </w:r>
      <w:proofErr w:type="spellStart"/>
      <w:r w:rsidRPr="007F4EB0">
        <w:t>andere</w:t>
      </w:r>
      <w:proofErr w:type="spellEnd"/>
      <w:r w:rsidRPr="007F4EB0">
        <w:t xml:space="preserve"> </w:t>
      </w:r>
      <w:proofErr w:type="spellStart"/>
      <w:r w:rsidRPr="007F4EB0">
        <w:t>Teil</w:t>
      </w:r>
      <w:proofErr w:type="spellEnd"/>
      <w:r w:rsidRPr="007F4EB0">
        <w:t xml:space="preserve"> (</w:t>
      </w:r>
      <w:proofErr w:type="spellStart"/>
      <w:r w:rsidRPr="007F4EB0">
        <w:t>Lechfeld</w:t>
      </w:r>
      <w:proofErr w:type="spellEnd"/>
      <w:r w:rsidRPr="007F4EB0">
        <w:t xml:space="preserve">) </w:t>
      </w:r>
      <w:proofErr w:type="spellStart"/>
      <w:r w:rsidRPr="007F4EB0">
        <w:t>stärker</w:t>
      </w:r>
      <w:proofErr w:type="spellEnd"/>
      <w:r w:rsidRPr="007F4EB0">
        <w:t xml:space="preserve"> von </w:t>
      </w:r>
      <w:proofErr w:type="spellStart"/>
      <w:r w:rsidRPr="007F4EB0">
        <w:t>Neuhingezogenen</w:t>
      </w:r>
      <w:proofErr w:type="spellEnd"/>
      <w:r w:rsidRPr="007F4EB0">
        <w:t xml:space="preserve"> </w:t>
      </w:r>
      <w:proofErr w:type="spellStart"/>
      <w:r w:rsidRPr="007F4EB0">
        <w:t>und</w:t>
      </w:r>
      <w:proofErr w:type="spellEnd"/>
      <w:r w:rsidRPr="007F4EB0">
        <w:t xml:space="preserve"> </w:t>
      </w:r>
      <w:proofErr w:type="spellStart"/>
      <w:r w:rsidRPr="007F4EB0">
        <w:t>Angehörigen</w:t>
      </w:r>
      <w:proofErr w:type="spellEnd"/>
      <w:r w:rsidRPr="007F4EB0">
        <w:t xml:space="preserve"> der </w:t>
      </w:r>
      <w:proofErr w:type="spellStart"/>
      <w:r w:rsidRPr="007F4EB0">
        <w:t>Bundeswehr</w:t>
      </w:r>
      <w:proofErr w:type="spellEnd"/>
      <w:r w:rsidRPr="007F4EB0">
        <w:t xml:space="preserve">. Die </w:t>
      </w:r>
      <w:proofErr w:type="spellStart"/>
      <w:r w:rsidRPr="007F4EB0">
        <w:t>Zahl</w:t>
      </w:r>
      <w:proofErr w:type="spellEnd"/>
      <w:r w:rsidRPr="007F4EB0">
        <w:t xml:space="preserve"> der </w:t>
      </w:r>
      <w:proofErr w:type="spellStart"/>
      <w:r w:rsidRPr="007F4EB0">
        <w:t>Schüler</w:t>
      </w:r>
      <w:proofErr w:type="spellEnd"/>
      <w:r w:rsidRPr="007F4EB0">
        <w:t xml:space="preserve"> mit </w:t>
      </w:r>
      <w:proofErr w:type="spellStart"/>
      <w:r w:rsidRPr="007F4EB0">
        <w:t>Migrationshintergrund</w:t>
      </w:r>
      <w:proofErr w:type="spellEnd"/>
      <w:r w:rsidRPr="007F4EB0">
        <w:t xml:space="preserve"> (</w:t>
      </w:r>
      <w:proofErr w:type="spellStart"/>
      <w:r w:rsidRPr="007F4EB0">
        <w:t>besonders</w:t>
      </w:r>
      <w:proofErr w:type="spellEnd"/>
      <w:r w:rsidRPr="007F4EB0">
        <w:t xml:space="preserve"> </w:t>
      </w:r>
      <w:proofErr w:type="spellStart"/>
      <w:r w:rsidRPr="007F4EB0">
        <w:t>aus</w:t>
      </w:r>
      <w:proofErr w:type="spellEnd"/>
      <w:r w:rsidRPr="007F4EB0">
        <w:t xml:space="preserve"> </w:t>
      </w:r>
      <w:proofErr w:type="spellStart"/>
      <w:r w:rsidRPr="007F4EB0">
        <w:t>Osteuropa</w:t>
      </w:r>
      <w:proofErr w:type="spellEnd"/>
      <w:r w:rsidRPr="007F4EB0">
        <w:t xml:space="preserve">) </w:t>
      </w:r>
      <w:proofErr w:type="spellStart"/>
      <w:r w:rsidRPr="007F4EB0">
        <w:t>nimmt</w:t>
      </w:r>
      <w:proofErr w:type="spellEnd"/>
      <w:r w:rsidRPr="007F4EB0">
        <w:t xml:space="preserve"> </w:t>
      </w:r>
      <w:proofErr w:type="spellStart"/>
      <w:r w:rsidRPr="007F4EB0">
        <w:t>zu</w:t>
      </w:r>
      <w:proofErr w:type="spellEnd"/>
      <w:r w:rsidRPr="007F4EB0">
        <w:t xml:space="preserve">, </w:t>
      </w:r>
      <w:proofErr w:type="spellStart"/>
      <w:r w:rsidRPr="007F4EB0">
        <w:t>ist</w:t>
      </w:r>
      <w:proofErr w:type="spellEnd"/>
      <w:r w:rsidRPr="007F4EB0">
        <w:t xml:space="preserve"> aber </w:t>
      </w:r>
      <w:proofErr w:type="spellStart"/>
      <w:r w:rsidRPr="007F4EB0">
        <w:t>nicht</w:t>
      </w:r>
      <w:proofErr w:type="spellEnd"/>
      <w:r w:rsidRPr="007F4EB0">
        <w:t xml:space="preserve"> </w:t>
      </w:r>
      <w:proofErr w:type="spellStart"/>
      <w:r w:rsidRPr="007F4EB0">
        <w:t>besonders</w:t>
      </w:r>
      <w:proofErr w:type="spellEnd"/>
      <w:r w:rsidRPr="007F4EB0">
        <w:t xml:space="preserve"> </w:t>
      </w:r>
      <w:proofErr w:type="spellStart"/>
      <w:r w:rsidRPr="007F4EB0">
        <w:t>auffällig</w:t>
      </w:r>
      <w:proofErr w:type="spellEnd"/>
      <w:r w:rsidRPr="007F4EB0">
        <w:t xml:space="preserve">. </w:t>
      </w:r>
      <w:proofErr w:type="spellStart"/>
      <w:r w:rsidRPr="007F4EB0">
        <w:t>Wichtig</w:t>
      </w:r>
      <w:proofErr w:type="spellEnd"/>
      <w:r w:rsidRPr="007F4EB0">
        <w:t xml:space="preserve"> </w:t>
      </w:r>
      <w:proofErr w:type="spellStart"/>
      <w:r w:rsidRPr="007F4EB0">
        <w:t>ist</w:t>
      </w:r>
      <w:proofErr w:type="spellEnd"/>
      <w:r w:rsidRPr="007F4EB0">
        <w:t xml:space="preserve"> aber </w:t>
      </w:r>
      <w:proofErr w:type="spellStart"/>
      <w:r w:rsidRPr="007F4EB0">
        <w:t>vor</w:t>
      </w:r>
      <w:proofErr w:type="spellEnd"/>
      <w:r w:rsidRPr="007F4EB0">
        <w:t xml:space="preserve"> </w:t>
      </w:r>
      <w:proofErr w:type="spellStart"/>
      <w:r w:rsidRPr="007F4EB0">
        <w:t>allem</w:t>
      </w:r>
      <w:proofErr w:type="spellEnd"/>
      <w:r w:rsidRPr="007F4EB0">
        <w:t xml:space="preserve"> die </w:t>
      </w:r>
      <w:proofErr w:type="spellStart"/>
      <w:r w:rsidRPr="007F4EB0">
        <w:t>Rolle</w:t>
      </w:r>
      <w:proofErr w:type="spellEnd"/>
      <w:r w:rsidRPr="007F4EB0">
        <w:t xml:space="preserve"> der </w:t>
      </w:r>
      <w:proofErr w:type="spellStart"/>
      <w:r w:rsidRPr="007F4EB0">
        <w:t>Schule</w:t>
      </w:r>
      <w:proofErr w:type="spellEnd"/>
      <w:r w:rsidRPr="007F4EB0">
        <w:t xml:space="preserve"> (</w:t>
      </w:r>
      <w:proofErr w:type="spellStart"/>
      <w:r w:rsidRPr="007F4EB0">
        <w:t>ehemals</w:t>
      </w:r>
      <w:proofErr w:type="spellEnd"/>
      <w:r w:rsidRPr="007F4EB0">
        <w:t xml:space="preserve"> </w:t>
      </w:r>
      <w:proofErr w:type="spellStart"/>
      <w:r w:rsidRPr="007F4EB0">
        <w:t>Gesamtschule</w:t>
      </w:r>
      <w:proofErr w:type="spellEnd"/>
      <w:r w:rsidRPr="007F4EB0">
        <w:t xml:space="preserve">, </w:t>
      </w:r>
      <w:proofErr w:type="spellStart"/>
      <w:r w:rsidRPr="007F4EB0">
        <w:t>jetzt</w:t>
      </w:r>
      <w:proofErr w:type="spellEnd"/>
      <w:r w:rsidRPr="007F4EB0">
        <w:t xml:space="preserve"> </w:t>
      </w:r>
      <w:proofErr w:type="spellStart"/>
      <w:r w:rsidRPr="007F4EB0">
        <w:t>Schulzentrum</w:t>
      </w:r>
      <w:proofErr w:type="spellEnd"/>
      <w:r w:rsidRPr="007F4EB0">
        <w:t xml:space="preserve"> mit </w:t>
      </w:r>
      <w:proofErr w:type="spellStart"/>
      <w:r w:rsidRPr="007F4EB0">
        <w:t>drei</w:t>
      </w:r>
      <w:proofErr w:type="spellEnd"/>
      <w:r w:rsidRPr="007F4EB0">
        <w:t xml:space="preserve"> </w:t>
      </w:r>
      <w:proofErr w:type="spellStart"/>
      <w:r w:rsidRPr="007F4EB0">
        <w:t>unabhängigen</w:t>
      </w:r>
      <w:proofErr w:type="spellEnd"/>
      <w:r w:rsidRPr="007F4EB0">
        <w:t xml:space="preserve"> </w:t>
      </w:r>
      <w:proofErr w:type="spellStart"/>
      <w:r w:rsidRPr="007F4EB0">
        <w:t>Schulen</w:t>
      </w:r>
      <w:proofErr w:type="spellEnd"/>
      <w:r w:rsidRPr="007F4EB0">
        <w:t xml:space="preserve">) </w:t>
      </w:r>
      <w:proofErr w:type="spellStart"/>
      <w:r w:rsidRPr="007F4EB0">
        <w:t>als</w:t>
      </w:r>
      <w:proofErr w:type="spellEnd"/>
      <w:r w:rsidRPr="007F4EB0">
        <w:t xml:space="preserve"> </w:t>
      </w:r>
      <w:proofErr w:type="spellStart"/>
      <w:r w:rsidRPr="007F4EB0">
        <w:t>zentrale</w:t>
      </w:r>
      <w:proofErr w:type="spellEnd"/>
      <w:r w:rsidRPr="007F4EB0">
        <w:t xml:space="preserve"> </w:t>
      </w:r>
      <w:proofErr w:type="spellStart"/>
      <w:r w:rsidRPr="007F4EB0">
        <w:t>Bildungs</w:t>
      </w:r>
      <w:proofErr w:type="spellEnd"/>
      <w:r w:rsidRPr="007F4EB0">
        <w:t xml:space="preserve">- </w:t>
      </w:r>
      <w:proofErr w:type="spellStart"/>
      <w:r w:rsidRPr="007F4EB0">
        <w:t>und</w:t>
      </w:r>
      <w:proofErr w:type="spellEnd"/>
      <w:r w:rsidRPr="007F4EB0">
        <w:t xml:space="preserve"> </w:t>
      </w:r>
      <w:proofErr w:type="spellStart"/>
      <w:r w:rsidRPr="007F4EB0">
        <w:t>Kulturstätte</w:t>
      </w:r>
      <w:proofErr w:type="spellEnd"/>
      <w:r w:rsidRPr="007F4EB0">
        <w:t xml:space="preserve"> in </w:t>
      </w:r>
      <w:proofErr w:type="spellStart"/>
      <w:r w:rsidRPr="007F4EB0">
        <w:t>einer</w:t>
      </w:r>
      <w:proofErr w:type="spellEnd"/>
      <w:r w:rsidRPr="007F4EB0">
        <w:t xml:space="preserve"> </w:t>
      </w:r>
      <w:proofErr w:type="spellStart"/>
      <w:r w:rsidRPr="007F4EB0">
        <w:t>Gegend</w:t>
      </w:r>
      <w:proofErr w:type="spellEnd"/>
      <w:r w:rsidRPr="007F4EB0">
        <w:t xml:space="preserve">, die </w:t>
      </w:r>
      <w:proofErr w:type="spellStart"/>
      <w:r w:rsidRPr="007F4EB0">
        <w:t>ansonsten</w:t>
      </w:r>
      <w:proofErr w:type="spellEnd"/>
      <w:r w:rsidRPr="007F4EB0">
        <w:t xml:space="preserve"> </w:t>
      </w:r>
      <w:proofErr w:type="spellStart"/>
      <w:r w:rsidRPr="007F4EB0">
        <w:t>kulturell</w:t>
      </w:r>
      <w:proofErr w:type="spellEnd"/>
      <w:r w:rsidRPr="007F4EB0">
        <w:t xml:space="preserve"> </w:t>
      </w:r>
      <w:proofErr w:type="spellStart"/>
      <w:r w:rsidRPr="007F4EB0">
        <w:t>nicht</w:t>
      </w:r>
      <w:proofErr w:type="spellEnd"/>
      <w:r w:rsidRPr="007F4EB0">
        <w:t xml:space="preserve"> </w:t>
      </w:r>
      <w:proofErr w:type="spellStart"/>
      <w:r w:rsidRPr="007F4EB0">
        <w:t>viel</w:t>
      </w:r>
      <w:proofErr w:type="spellEnd"/>
      <w:r w:rsidRPr="007F4EB0">
        <w:t xml:space="preserve"> </w:t>
      </w:r>
      <w:proofErr w:type="spellStart"/>
      <w:r w:rsidRPr="007F4EB0">
        <w:t>bietet</w:t>
      </w:r>
      <w:proofErr w:type="spellEnd"/>
      <w:r w:rsidRPr="007F4EB0">
        <w:t xml:space="preserve">, </w:t>
      </w:r>
      <w:proofErr w:type="spellStart"/>
      <w:r w:rsidRPr="007F4EB0">
        <w:t>sondern</w:t>
      </w:r>
      <w:proofErr w:type="spellEnd"/>
      <w:r w:rsidRPr="007F4EB0">
        <w:t xml:space="preserve"> </w:t>
      </w:r>
      <w:proofErr w:type="spellStart"/>
      <w:r w:rsidRPr="007F4EB0">
        <w:t>auf</w:t>
      </w:r>
      <w:proofErr w:type="spellEnd"/>
      <w:r w:rsidRPr="007F4EB0">
        <w:t xml:space="preserve"> die </w:t>
      </w:r>
      <w:proofErr w:type="spellStart"/>
      <w:r w:rsidRPr="007F4EB0">
        <w:t>Angebote</w:t>
      </w:r>
      <w:proofErr w:type="spellEnd"/>
      <w:r w:rsidRPr="007F4EB0">
        <w:t xml:space="preserve"> der </w:t>
      </w:r>
      <w:proofErr w:type="spellStart"/>
      <w:r w:rsidRPr="007F4EB0">
        <w:t>naheliegenden</w:t>
      </w:r>
      <w:proofErr w:type="spellEnd"/>
      <w:r w:rsidRPr="007F4EB0">
        <w:t xml:space="preserve"> </w:t>
      </w:r>
      <w:proofErr w:type="spellStart"/>
      <w:r w:rsidRPr="007F4EB0">
        <w:t>Großstadt</w:t>
      </w:r>
      <w:proofErr w:type="spellEnd"/>
      <w:r w:rsidRPr="007F4EB0">
        <w:t xml:space="preserve"> Augsburg </w:t>
      </w:r>
      <w:proofErr w:type="spellStart"/>
      <w:r w:rsidRPr="007F4EB0">
        <w:t>angewiesen</w:t>
      </w:r>
      <w:proofErr w:type="spellEnd"/>
      <w:r w:rsidRPr="007F4EB0">
        <w:t xml:space="preserve"> </w:t>
      </w:r>
      <w:proofErr w:type="spellStart"/>
      <w:r w:rsidRPr="007F4EB0">
        <w:t>ist</w:t>
      </w:r>
      <w:proofErr w:type="spellEnd"/>
      <w:r w:rsidRPr="007F4EB0">
        <w:t>..</w:t>
      </w:r>
    </w:p>
    <w:p w:rsidR="00164AE6" w:rsidRDefault="00345141" w:rsidP="00164AE6">
      <w:proofErr w:type="spellStart"/>
      <w:r>
        <w:t>D</w:t>
      </w:r>
      <w:r w:rsidR="00164AE6">
        <w:t>as</w:t>
      </w:r>
      <w:proofErr w:type="spellEnd"/>
      <w:r w:rsidR="00164AE6">
        <w:t xml:space="preserve"> </w:t>
      </w:r>
      <w:proofErr w:type="spellStart"/>
      <w:r w:rsidR="00164AE6">
        <w:t>Leonhard</w:t>
      </w:r>
      <w:proofErr w:type="spellEnd"/>
      <w:r w:rsidR="00164AE6">
        <w:t>-Wagner-</w:t>
      </w:r>
      <w:proofErr w:type="spellStart"/>
      <w:r w:rsidR="00164AE6">
        <w:t>Gymnasium</w:t>
      </w:r>
      <w:proofErr w:type="spellEnd"/>
      <w:r w:rsidR="00164AE6">
        <w:t xml:space="preserve"> </w:t>
      </w:r>
      <w:proofErr w:type="spellStart"/>
      <w:r w:rsidR="00164AE6">
        <w:t>Schwabmünchen</w:t>
      </w:r>
      <w:proofErr w:type="spellEnd"/>
      <w:r w:rsidR="00164AE6">
        <w:t xml:space="preserve"> </w:t>
      </w:r>
      <w:proofErr w:type="spellStart"/>
      <w:r w:rsidR="00164AE6">
        <w:t>hat</w:t>
      </w:r>
      <w:proofErr w:type="spellEnd"/>
      <w:r w:rsidR="00164AE6">
        <w:t xml:space="preserve"> </w:t>
      </w:r>
      <w:proofErr w:type="spellStart"/>
      <w:r w:rsidR="00164AE6">
        <w:t>bereits</w:t>
      </w:r>
      <w:proofErr w:type="spellEnd"/>
      <w:r w:rsidR="00164AE6">
        <w:t xml:space="preserve"> </w:t>
      </w:r>
      <w:proofErr w:type="spellStart"/>
      <w:r w:rsidR="00164AE6">
        <w:t>Erfahrungen</w:t>
      </w:r>
      <w:proofErr w:type="spellEnd"/>
      <w:r w:rsidR="00164AE6">
        <w:t xml:space="preserve"> mit </w:t>
      </w:r>
      <w:proofErr w:type="spellStart"/>
      <w:r w:rsidR="00164AE6">
        <w:t>drei</w:t>
      </w:r>
      <w:proofErr w:type="spellEnd"/>
      <w:r w:rsidR="00164AE6">
        <w:t xml:space="preserve"> </w:t>
      </w:r>
      <w:proofErr w:type="spellStart"/>
      <w:r w:rsidR="00164AE6">
        <w:t>vorherigen</w:t>
      </w:r>
      <w:proofErr w:type="spellEnd"/>
      <w:r w:rsidR="00164AE6">
        <w:t xml:space="preserve"> </w:t>
      </w:r>
      <w:proofErr w:type="spellStart"/>
      <w:r w:rsidR="00164AE6">
        <w:t>europäischen</w:t>
      </w:r>
      <w:proofErr w:type="spellEnd"/>
      <w:r w:rsidR="00164AE6">
        <w:t xml:space="preserve"> Projekten </w:t>
      </w:r>
      <w:proofErr w:type="spellStart"/>
      <w:r w:rsidR="00164AE6">
        <w:t>gesammelt</w:t>
      </w:r>
      <w:proofErr w:type="spellEnd"/>
      <w:r w:rsidR="00164AE6">
        <w:t xml:space="preserve">. Es </w:t>
      </w:r>
      <w:proofErr w:type="spellStart"/>
      <w:r w:rsidR="00164AE6">
        <w:t>wird</w:t>
      </w:r>
      <w:proofErr w:type="spellEnd"/>
      <w:r w:rsidR="00164AE6">
        <w:t xml:space="preserve"> die </w:t>
      </w:r>
      <w:proofErr w:type="spellStart"/>
      <w:r w:rsidR="00164AE6">
        <w:t>koordinierende</w:t>
      </w:r>
      <w:proofErr w:type="spellEnd"/>
      <w:r w:rsidR="00164AE6">
        <w:t xml:space="preserve"> </w:t>
      </w:r>
      <w:proofErr w:type="spellStart"/>
      <w:r w:rsidR="00164AE6">
        <w:t>Schule</w:t>
      </w:r>
      <w:proofErr w:type="spellEnd"/>
      <w:r w:rsidR="00164AE6">
        <w:t xml:space="preserve"> </w:t>
      </w:r>
      <w:proofErr w:type="spellStart"/>
      <w:r w:rsidR="00164AE6">
        <w:t>unterstützen</w:t>
      </w:r>
      <w:proofErr w:type="spellEnd"/>
      <w:r w:rsidR="00164AE6">
        <w:t xml:space="preserve"> </w:t>
      </w:r>
      <w:proofErr w:type="spellStart"/>
      <w:r w:rsidR="00164AE6">
        <w:t>und</w:t>
      </w:r>
      <w:proofErr w:type="spellEnd"/>
      <w:r w:rsidR="00164AE6">
        <w:t xml:space="preserve"> </w:t>
      </w:r>
      <w:proofErr w:type="spellStart"/>
      <w:r w:rsidR="00164AE6">
        <w:t>seine</w:t>
      </w:r>
      <w:proofErr w:type="spellEnd"/>
      <w:r w:rsidR="00164AE6">
        <w:t xml:space="preserve"> </w:t>
      </w:r>
      <w:proofErr w:type="spellStart"/>
      <w:r w:rsidR="00164AE6">
        <w:t>Erfahrungen</w:t>
      </w:r>
      <w:proofErr w:type="spellEnd"/>
      <w:r w:rsidR="00164AE6">
        <w:t xml:space="preserve"> </w:t>
      </w:r>
      <w:proofErr w:type="spellStart"/>
      <w:r w:rsidR="00164AE6">
        <w:t>sowohl</w:t>
      </w:r>
      <w:proofErr w:type="spellEnd"/>
      <w:r w:rsidR="00164AE6">
        <w:t xml:space="preserve"> in </w:t>
      </w:r>
      <w:proofErr w:type="spellStart"/>
      <w:r w:rsidR="00164AE6">
        <w:t>organisatorischer</w:t>
      </w:r>
      <w:proofErr w:type="spellEnd"/>
      <w:r w:rsidR="00164AE6">
        <w:t xml:space="preserve">, </w:t>
      </w:r>
      <w:proofErr w:type="spellStart"/>
      <w:r w:rsidR="00164AE6">
        <w:t>als</w:t>
      </w:r>
      <w:proofErr w:type="spellEnd"/>
      <w:r w:rsidR="00164AE6">
        <w:t xml:space="preserve"> </w:t>
      </w:r>
      <w:proofErr w:type="spellStart"/>
      <w:r w:rsidR="00164AE6">
        <w:t>auch</w:t>
      </w:r>
      <w:proofErr w:type="spellEnd"/>
      <w:r w:rsidR="00164AE6">
        <w:t xml:space="preserve"> in </w:t>
      </w:r>
      <w:proofErr w:type="spellStart"/>
      <w:r w:rsidR="00164AE6">
        <w:t>Fachlicher</w:t>
      </w:r>
      <w:proofErr w:type="spellEnd"/>
      <w:r w:rsidR="00164AE6">
        <w:t xml:space="preserve"> </w:t>
      </w:r>
      <w:proofErr w:type="spellStart"/>
      <w:r w:rsidR="00164AE6">
        <w:t>Hinsicht</w:t>
      </w:r>
      <w:proofErr w:type="spellEnd"/>
      <w:r w:rsidR="00164AE6">
        <w:t xml:space="preserve"> in </w:t>
      </w:r>
      <w:proofErr w:type="spellStart"/>
      <w:r w:rsidR="00164AE6">
        <w:t>das</w:t>
      </w:r>
      <w:proofErr w:type="spellEnd"/>
      <w:r w:rsidR="00164AE6">
        <w:t xml:space="preserve"> Projekt </w:t>
      </w:r>
      <w:proofErr w:type="spellStart"/>
      <w:r w:rsidR="00164AE6">
        <w:t>einbringen</w:t>
      </w:r>
      <w:proofErr w:type="spellEnd"/>
      <w:r w:rsidR="00164AE6">
        <w:t xml:space="preserve">. </w:t>
      </w:r>
    </w:p>
    <w:p w:rsidR="00164AE6" w:rsidRDefault="00164AE6" w:rsidP="00164AE6"/>
    <w:p w:rsidR="00164AE6" w:rsidRDefault="00164AE6" w:rsidP="00164AE6">
      <w:r>
        <w:t xml:space="preserve">Die </w:t>
      </w:r>
      <w:proofErr w:type="spellStart"/>
      <w:r>
        <w:t>angrenzende</w:t>
      </w:r>
      <w:proofErr w:type="spellEnd"/>
      <w:r>
        <w:t xml:space="preserve"> </w:t>
      </w:r>
      <w:proofErr w:type="spellStart"/>
      <w:r>
        <w:t>Stadt</w:t>
      </w:r>
      <w:proofErr w:type="spellEnd"/>
      <w:r>
        <w:t xml:space="preserve"> Augsburg </w:t>
      </w:r>
      <w:proofErr w:type="spellStart"/>
      <w:r>
        <w:t>war</w:t>
      </w:r>
      <w:proofErr w:type="spellEnd"/>
      <w:r>
        <w:t xml:space="preserve"> </w:t>
      </w:r>
      <w:proofErr w:type="spellStart"/>
      <w:r>
        <w:t>ein</w:t>
      </w:r>
      <w:proofErr w:type="spellEnd"/>
      <w:r>
        <w:t xml:space="preserve"> </w:t>
      </w:r>
      <w:proofErr w:type="spellStart"/>
      <w:r>
        <w:t>sehr</w:t>
      </w:r>
      <w:proofErr w:type="spellEnd"/>
      <w:r>
        <w:t xml:space="preserve"> </w:t>
      </w:r>
      <w:proofErr w:type="spellStart"/>
      <w:r>
        <w:t>bekannter</w:t>
      </w:r>
      <w:proofErr w:type="spellEnd"/>
      <w:r>
        <w:t xml:space="preserve"> </w:t>
      </w:r>
      <w:proofErr w:type="spellStart"/>
      <w:r>
        <w:t>Standort</w:t>
      </w:r>
      <w:proofErr w:type="spellEnd"/>
      <w:r>
        <w:t xml:space="preserve"> der </w:t>
      </w:r>
      <w:proofErr w:type="spellStart"/>
      <w:r>
        <w:t>Textilproduktion</w:t>
      </w:r>
      <w:proofErr w:type="spellEnd"/>
      <w:r>
        <w:t xml:space="preserve"> </w:t>
      </w:r>
      <w:proofErr w:type="spellStart"/>
      <w:r>
        <w:t>und</w:t>
      </w:r>
      <w:proofErr w:type="spellEnd"/>
      <w:r>
        <w:t xml:space="preserve"> </w:t>
      </w:r>
      <w:proofErr w:type="spellStart"/>
      <w:r>
        <w:t>bot</w:t>
      </w:r>
      <w:proofErr w:type="spellEnd"/>
      <w:r>
        <w:t xml:space="preserve"> </w:t>
      </w:r>
      <w:proofErr w:type="spellStart"/>
      <w:r>
        <w:t>vielen</w:t>
      </w:r>
      <w:proofErr w:type="spellEnd"/>
      <w:r>
        <w:t xml:space="preserve"> </w:t>
      </w:r>
      <w:proofErr w:type="spellStart"/>
      <w:r>
        <w:t>Menschen</w:t>
      </w:r>
      <w:proofErr w:type="spellEnd"/>
      <w:r>
        <w:t xml:space="preserve"> </w:t>
      </w:r>
      <w:proofErr w:type="spellStart"/>
      <w:r>
        <w:t>Arbeitsplätze</w:t>
      </w:r>
      <w:proofErr w:type="spellEnd"/>
      <w:r>
        <w:t xml:space="preserve"> </w:t>
      </w:r>
      <w:proofErr w:type="spellStart"/>
      <w:r>
        <w:t>und</w:t>
      </w:r>
      <w:proofErr w:type="spellEnd"/>
      <w:r>
        <w:t xml:space="preserve"> </w:t>
      </w:r>
      <w:proofErr w:type="spellStart"/>
      <w:r>
        <w:t>dies</w:t>
      </w:r>
      <w:proofErr w:type="spellEnd"/>
      <w:r>
        <w:t xml:space="preserve"> </w:t>
      </w:r>
      <w:proofErr w:type="spellStart"/>
      <w:r>
        <w:t>führte</w:t>
      </w:r>
      <w:proofErr w:type="spellEnd"/>
      <w:r>
        <w:t xml:space="preserve"> </w:t>
      </w:r>
      <w:proofErr w:type="spellStart"/>
      <w:r>
        <w:t>u.a</w:t>
      </w:r>
      <w:proofErr w:type="spellEnd"/>
      <w:r>
        <w:t xml:space="preserve">. </w:t>
      </w:r>
      <w:proofErr w:type="spellStart"/>
      <w:r>
        <w:t>zu</w:t>
      </w:r>
      <w:proofErr w:type="spellEnd"/>
      <w:r>
        <w:t xml:space="preserve"> </w:t>
      </w:r>
      <w:proofErr w:type="spellStart"/>
      <w:r>
        <w:t>einem</w:t>
      </w:r>
      <w:proofErr w:type="spellEnd"/>
      <w:r>
        <w:t xml:space="preserve"> </w:t>
      </w:r>
      <w:proofErr w:type="spellStart"/>
      <w:r>
        <w:t>Zuzug</w:t>
      </w:r>
      <w:proofErr w:type="spellEnd"/>
      <w:r>
        <w:t xml:space="preserve"> </w:t>
      </w:r>
      <w:proofErr w:type="spellStart"/>
      <w:r>
        <w:t>vieler</w:t>
      </w:r>
      <w:proofErr w:type="spellEnd"/>
      <w:r>
        <w:t xml:space="preserve"> </w:t>
      </w:r>
      <w:proofErr w:type="spellStart"/>
      <w:r>
        <w:t>Menschen</w:t>
      </w:r>
      <w:proofErr w:type="spellEnd"/>
      <w:r>
        <w:t xml:space="preserve"> in die </w:t>
      </w:r>
      <w:proofErr w:type="spellStart"/>
      <w:r>
        <w:t>Umgebung</w:t>
      </w:r>
      <w:proofErr w:type="spellEnd"/>
      <w:r>
        <w:t xml:space="preserve"> der </w:t>
      </w:r>
      <w:proofErr w:type="spellStart"/>
      <w:r>
        <w:t>Stadt</w:t>
      </w:r>
      <w:proofErr w:type="spellEnd"/>
      <w:r>
        <w:t xml:space="preserve"> </w:t>
      </w:r>
      <w:proofErr w:type="spellStart"/>
      <w:r>
        <w:t>bzw</w:t>
      </w:r>
      <w:proofErr w:type="spellEnd"/>
      <w:r>
        <w:t xml:space="preserve">. in der </w:t>
      </w:r>
      <w:proofErr w:type="spellStart"/>
      <w:r>
        <w:t>Stadt</w:t>
      </w:r>
      <w:proofErr w:type="spellEnd"/>
      <w:r>
        <w:t xml:space="preserve"> </w:t>
      </w:r>
      <w:proofErr w:type="spellStart"/>
      <w:r>
        <w:t>selber</w:t>
      </w:r>
      <w:proofErr w:type="spellEnd"/>
      <w:r>
        <w:t xml:space="preserve">. So </w:t>
      </w:r>
      <w:proofErr w:type="spellStart"/>
      <w:r>
        <w:t>lässt</w:t>
      </w:r>
      <w:proofErr w:type="spellEnd"/>
      <w:r>
        <w:t xml:space="preserve"> </w:t>
      </w:r>
      <w:proofErr w:type="spellStart"/>
      <w:r>
        <w:t>sich</w:t>
      </w:r>
      <w:proofErr w:type="spellEnd"/>
      <w:r>
        <w:t xml:space="preserve"> die </w:t>
      </w:r>
      <w:proofErr w:type="spellStart"/>
      <w:r>
        <w:t>Erweiterung</w:t>
      </w:r>
      <w:proofErr w:type="spellEnd"/>
      <w:r>
        <w:t xml:space="preserve"> Augsburg, </w:t>
      </w:r>
      <w:proofErr w:type="spellStart"/>
      <w:r>
        <w:t>verbunden</w:t>
      </w:r>
      <w:proofErr w:type="spellEnd"/>
      <w:r>
        <w:t xml:space="preserve"> mit </w:t>
      </w:r>
      <w:proofErr w:type="spellStart"/>
      <w:r>
        <w:t>neuer</w:t>
      </w:r>
      <w:proofErr w:type="spellEnd"/>
      <w:r>
        <w:t xml:space="preserve"> Infrastruktur (</w:t>
      </w:r>
      <w:proofErr w:type="spellStart"/>
      <w:r>
        <w:t>u.a</w:t>
      </w:r>
      <w:proofErr w:type="spellEnd"/>
      <w:r>
        <w:t xml:space="preserve">. </w:t>
      </w:r>
      <w:proofErr w:type="spellStart"/>
      <w:r>
        <w:t>Neubau</w:t>
      </w:r>
      <w:proofErr w:type="spellEnd"/>
      <w:r>
        <w:t xml:space="preserve"> von </w:t>
      </w:r>
      <w:proofErr w:type="spellStart"/>
      <w:r>
        <w:t>Kirchen</w:t>
      </w:r>
      <w:proofErr w:type="spellEnd"/>
      <w:r>
        <w:t xml:space="preserve">, der </w:t>
      </w:r>
      <w:proofErr w:type="spellStart"/>
      <w:r>
        <w:t>Synagoge</w:t>
      </w:r>
      <w:proofErr w:type="spellEnd"/>
      <w:r>
        <w:t xml:space="preserve">, ...) </w:t>
      </w:r>
      <w:proofErr w:type="spellStart"/>
      <w:r>
        <w:t>teilweise</w:t>
      </w:r>
      <w:proofErr w:type="spellEnd"/>
      <w:r>
        <w:t xml:space="preserve"> </w:t>
      </w:r>
      <w:proofErr w:type="spellStart"/>
      <w:r>
        <w:t>noch</w:t>
      </w:r>
      <w:proofErr w:type="spellEnd"/>
      <w:r>
        <w:t xml:space="preserve"> </w:t>
      </w:r>
      <w:proofErr w:type="spellStart"/>
      <w:r>
        <w:t>sehr</w:t>
      </w:r>
      <w:proofErr w:type="spellEnd"/>
      <w:r>
        <w:t xml:space="preserve"> </w:t>
      </w:r>
      <w:proofErr w:type="spellStart"/>
      <w:r>
        <w:t>deutlich</w:t>
      </w:r>
      <w:proofErr w:type="spellEnd"/>
      <w:r>
        <w:t xml:space="preserve"> </w:t>
      </w:r>
      <w:proofErr w:type="spellStart"/>
      <w:r>
        <w:t>erkennen</w:t>
      </w:r>
      <w:proofErr w:type="spellEnd"/>
      <w:r>
        <w:t>.</w:t>
      </w:r>
    </w:p>
    <w:p w:rsidR="00164AE6" w:rsidRDefault="00164AE6" w:rsidP="00164AE6"/>
    <w:p w:rsidR="00164AE6" w:rsidRDefault="00164AE6" w:rsidP="00164AE6">
      <w:r>
        <w:t xml:space="preserve">Da die </w:t>
      </w:r>
      <w:proofErr w:type="spellStart"/>
      <w:r>
        <w:t>Hauptsprache</w:t>
      </w:r>
      <w:proofErr w:type="spellEnd"/>
      <w:r>
        <w:t xml:space="preserve"> der </w:t>
      </w:r>
      <w:proofErr w:type="spellStart"/>
      <w:r>
        <w:t>Partnerschaft</w:t>
      </w:r>
      <w:proofErr w:type="spellEnd"/>
      <w:r>
        <w:t xml:space="preserve"> </w:t>
      </w:r>
      <w:proofErr w:type="spellStart"/>
      <w:r>
        <w:t>Deutsch</w:t>
      </w:r>
      <w:proofErr w:type="spellEnd"/>
      <w:r>
        <w:t xml:space="preserve"> </w:t>
      </w:r>
      <w:proofErr w:type="spellStart"/>
      <w:r>
        <w:t>ist</w:t>
      </w:r>
      <w:proofErr w:type="spellEnd"/>
      <w:r>
        <w:t xml:space="preserve">, </w:t>
      </w:r>
      <w:proofErr w:type="spellStart"/>
      <w:r>
        <w:t>werden</w:t>
      </w:r>
      <w:proofErr w:type="spellEnd"/>
      <w:r>
        <w:t xml:space="preserve"> </w:t>
      </w:r>
      <w:proofErr w:type="spellStart"/>
      <w:r>
        <w:t>wir</w:t>
      </w:r>
      <w:proofErr w:type="spellEnd"/>
      <w:r>
        <w:t xml:space="preserve"> </w:t>
      </w:r>
      <w:proofErr w:type="spellStart"/>
      <w:r>
        <w:t>auch</w:t>
      </w:r>
      <w:proofErr w:type="spellEnd"/>
      <w:r>
        <w:t xml:space="preserve"> </w:t>
      </w:r>
      <w:proofErr w:type="spellStart"/>
      <w:r>
        <w:t>besseres</w:t>
      </w:r>
      <w:proofErr w:type="spellEnd"/>
      <w:r>
        <w:t xml:space="preserve"> </w:t>
      </w:r>
      <w:proofErr w:type="spellStart"/>
      <w:r>
        <w:t>Sprachniveau</w:t>
      </w:r>
      <w:proofErr w:type="spellEnd"/>
      <w:r>
        <w:t xml:space="preserve"> des </w:t>
      </w:r>
      <w:proofErr w:type="spellStart"/>
      <w:r>
        <w:t>Projektes</w:t>
      </w:r>
      <w:proofErr w:type="spellEnd"/>
      <w:r>
        <w:t xml:space="preserve"> </w:t>
      </w:r>
      <w:proofErr w:type="spellStart"/>
      <w:r>
        <w:t>und</w:t>
      </w:r>
      <w:proofErr w:type="spellEnd"/>
      <w:r>
        <w:t xml:space="preserve"> der </w:t>
      </w:r>
      <w:proofErr w:type="spellStart"/>
      <w:r>
        <w:t>Ergebnisse</w:t>
      </w:r>
      <w:proofErr w:type="spellEnd"/>
      <w:r>
        <w:t xml:space="preserve"> </w:t>
      </w:r>
      <w:proofErr w:type="spellStart"/>
      <w:r>
        <w:t>garantieren</w:t>
      </w:r>
      <w:proofErr w:type="spellEnd"/>
      <w:r>
        <w:t xml:space="preserve"> </w:t>
      </w:r>
      <w:proofErr w:type="spellStart"/>
      <w:r>
        <w:t>können</w:t>
      </w:r>
      <w:proofErr w:type="spellEnd"/>
      <w:r>
        <w:t xml:space="preserve">. </w:t>
      </w:r>
      <w:proofErr w:type="spellStart"/>
      <w:r>
        <w:t>Alle</w:t>
      </w:r>
      <w:proofErr w:type="spellEnd"/>
      <w:r>
        <w:t xml:space="preserve"> </w:t>
      </w:r>
      <w:proofErr w:type="spellStart"/>
      <w:r>
        <w:t>Schulen</w:t>
      </w:r>
      <w:proofErr w:type="spellEnd"/>
      <w:r>
        <w:t xml:space="preserve"> in der </w:t>
      </w:r>
      <w:proofErr w:type="spellStart"/>
      <w:r>
        <w:t>Partnerschaft</w:t>
      </w:r>
      <w:proofErr w:type="spellEnd"/>
      <w:r>
        <w:t xml:space="preserve"> </w:t>
      </w:r>
      <w:proofErr w:type="spellStart"/>
      <w:r>
        <w:t>befinden</w:t>
      </w:r>
      <w:proofErr w:type="spellEnd"/>
      <w:r>
        <w:t xml:space="preserve"> </w:t>
      </w:r>
      <w:proofErr w:type="spellStart"/>
      <w:r>
        <w:t>sich</w:t>
      </w:r>
      <w:proofErr w:type="spellEnd"/>
      <w:r>
        <w:t xml:space="preserve"> </w:t>
      </w:r>
      <w:proofErr w:type="spellStart"/>
      <w:r>
        <w:t>hauptsächlich</w:t>
      </w:r>
      <w:proofErr w:type="spellEnd"/>
      <w:r>
        <w:t xml:space="preserve"> </w:t>
      </w:r>
      <w:proofErr w:type="spellStart"/>
      <w:r>
        <w:t>auf</w:t>
      </w:r>
      <w:proofErr w:type="spellEnd"/>
      <w:r>
        <w:t xml:space="preserve"> dem </w:t>
      </w:r>
      <w:proofErr w:type="spellStart"/>
      <w:r>
        <w:t>Gebiet</w:t>
      </w:r>
      <w:proofErr w:type="spellEnd"/>
      <w:r>
        <w:t xml:space="preserve">, </w:t>
      </w:r>
      <w:proofErr w:type="spellStart"/>
      <w:r>
        <w:t>wo</w:t>
      </w:r>
      <w:proofErr w:type="spellEnd"/>
      <w:r>
        <w:t xml:space="preserve"> </w:t>
      </w:r>
      <w:proofErr w:type="spellStart"/>
      <w:r>
        <w:t>im</w:t>
      </w:r>
      <w:proofErr w:type="spellEnd"/>
      <w:r>
        <w:t xml:space="preserve"> 19. </w:t>
      </w:r>
      <w:proofErr w:type="spellStart"/>
      <w:r>
        <w:t>Jahrhundert</w:t>
      </w:r>
      <w:proofErr w:type="spellEnd"/>
      <w:r>
        <w:t xml:space="preserve"> </w:t>
      </w:r>
      <w:proofErr w:type="spellStart"/>
      <w:r>
        <w:t>Deutsch</w:t>
      </w:r>
      <w:proofErr w:type="spellEnd"/>
      <w:r>
        <w:t xml:space="preserve"> </w:t>
      </w:r>
      <w:proofErr w:type="spellStart"/>
      <w:r>
        <w:t>gesprochen</w:t>
      </w:r>
      <w:proofErr w:type="spellEnd"/>
      <w:r>
        <w:t xml:space="preserve"> </w:t>
      </w:r>
      <w:proofErr w:type="spellStart"/>
      <w:r>
        <w:t>wurde</w:t>
      </w:r>
      <w:proofErr w:type="spellEnd"/>
      <w:r>
        <w:t xml:space="preserve">. </w:t>
      </w:r>
      <w:proofErr w:type="spellStart"/>
      <w:r>
        <w:t>Deshalb</w:t>
      </w:r>
      <w:proofErr w:type="spellEnd"/>
      <w:r>
        <w:t xml:space="preserve"> </w:t>
      </w:r>
      <w:proofErr w:type="spellStart"/>
      <w:r>
        <w:t>werden</w:t>
      </w:r>
      <w:proofErr w:type="spellEnd"/>
      <w:r>
        <w:t xml:space="preserve"> </w:t>
      </w:r>
      <w:proofErr w:type="spellStart"/>
      <w:r>
        <w:t>wir</w:t>
      </w:r>
      <w:proofErr w:type="spellEnd"/>
      <w:r>
        <w:t xml:space="preserve"> </w:t>
      </w:r>
      <w:proofErr w:type="spellStart"/>
      <w:r>
        <w:t>als</w:t>
      </w:r>
      <w:proofErr w:type="spellEnd"/>
      <w:r>
        <w:t xml:space="preserve"> </w:t>
      </w:r>
      <w:proofErr w:type="spellStart"/>
      <w:r>
        <w:t>Muttersprachler</w:t>
      </w:r>
      <w:proofErr w:type="spellEnd"/>
      <w:r>
        <w:t xml:space="preserve"> </w:t>
      </w:r>
      <w:proofErr w:type="spellStart"/>
      <w:r>
        <w:t>auch</w:t>
      </w:r>
      <w:proofErr w:type="spellEnd"/>
      <w:r>
        <w:t xml:space="preserve"> </w:t>
      </w:r>
      <w:proofErr w:type="spellStart"/>
      <w:r>
        <w:t>besser</w:t>
      </w:r>
      <w:proofErr w:type="spellEnd"/>
      <w:r>
        <w:t xml:space="preserve"> die </w:t>
      </w:r>
      <w:proofErr w:type="spellStart"/>
      <w:r>
        <w:t>Quellen</w:t>
      </w:r>
      <w:proofErr w:type="spellEnd"/>
      <w:r>
        <w:t xml:space="preserve"> </w:t>
      </w:r>
      <w:proofErr w:type="spellStart"/>
      <w:r>
        <w:t>und</w:t>
      </w:r>
      <w:proofErr w:type="spellEnd"/>
      <w:r>
        <w:t xml:space="preserve"> </w:t>
      </w:r>
      <w:proofErr w:type="spellStart"/>
      <w:r>
        <w:t>zeitgenossische</w:t>
      </w:r>
      <w:proofErr w:type="spellEnd"/>
      <w:r>
        <w:t xml:space="preserve"> Literatur </w:t>
      </w:r>
      <w:proofErr w:type="spellStart"/>
      <w:r>
        <w:t>verstehen</w:t>
      </w:r>
      <w:proofErr w:type="spellEnd"/>
      <w:r>
        <w:t xml:space="preserve"> </w:t>
      </w:r>
      <w:proofErr w:type="spellStart"/>
      <w:r>
        <w:t>und</w:t>
      </w:r>
      <w:proofErr w:type="spellEnd"/>
      <w:r>
        <w:t xml:space="preserve"> haben </w:t>
      </w:r>
      <w:proofErr w:type="spellStart"/>
      <w:r>
        <w:t>also</w:t>
      </w:r>
      <w:proofErr w:type="spellEnd"/>
      <w:r>
        <w:t xml:space="preserve"> </w:t>
      </w:r>
      <w:proofErr w:type="spellStart"/>
      <w:r>
        <w:t>eine</w:t>
      </w:r>
      <w:proofErr w:type="spellEnd"/>
      <w:r>
        <w:t xml:space="preserve"> </w:t>
      </w:r>
      <w:proofErr w:type="spellStart"/>
      <w:r>
        <w:t>wichtige</w:t>
      </w:r>
      <w:proofErr w:type="spellEnd"/>
      <w:r>
        <w:t xml:space="preserve"> </w:t>
      </w:r>
      <w:proofErr w:type="spellStart"/>
      <w:r>
        <w:t>Aufgabe</w:t>
      </w:r>
      <w:proofErr w:type="spellEnd"/>
      <w:r>
        <w:t xml:space="preserve"> </w:t>
      </w:r>
      <w:proofErr w:type="spellStart"/>
      <w:r>
        <w:t>im</w:t>
      </w:r>
      <w:proofErr w:type="spellEnd"/>
      <w:r>
        <w:t xml:space="preserve"> Projekt. </w:t>
      </w:r>
    </w:p>
    <w:p w:rsidR="00164AE6" w:rsidRDefault="00164AE6" w:rsidP="00164AE6"/>
    <w:p w:rsidR="00164AE6" w:rsidRDefault="00164AE6" w:rsidP="00164AE6">
      <w:proofErr w:type="spellStart"/>
      <w:r>
        <w:t>Beide</w:t>
      </w:r>
      <w:proofErr w:type="spellEnd"/>
      <w:r>
        <w:t xml:space="preserve"> </w:t>
      </w:r>
      <w:proofErr w:type="spellStart"/>
      <w:r>
        <w:t>deutsche</w:t>
      </w:r>
      <w:proofErr w:type="spellEnd"/>
      <w:r>
        <w:t xml:space="preserve"> Partner </w:t>
      </w:r>
      <w:proofErr w:type="spellStart"/>
      <w:r>
        <w:t>organisieren</w:t>
      </w:r>
      <w:proofErr w:type="spellEnd"/>
      <w:r>
        <w:t xml:space="preserve"> </w:t>
      </w:r>
      <w:proofErr w:type="spellStart"/>
      <w:r>
        <w:t>gemeinsam</w:t>
      </w:r>
      <w:proofErr w:type="spellEnd"/>
      <w:r>
        <w:t xml:space="preserve"> 1 </w:t>
      </w:r>
      <w:proofErr w:type="spellStart"/>
      <w:r>
        <w:t>Symposium</w:t>
      </w:r>
      <w:proofErr w:type="spellEnd"/>
      <w:r>
        <w:t xml:space="preserve"> </w:t>
      </w:r>
      <w:proofErr w:type="spellStart"/>
      <w:r>
        <w:t>im</w:t>
      </w:r>
      <w:proofErr w:type="spellEnd"/>
      <w:r>
        <w:t xml:space="preserve"> Projekt, </w:t>
      </w:r>
      <w:proofErr w:type="spellStart"/>
      <w:r>
        <w:t>helfen</w:t>
      </w:r>
      <w:proofErr w:type="spellEnd"/>
      <w:r>
        <w:t xml:space="preserve"> mit dem </w:t>
      </w:r>
      <w:proofErr w:type="spellStart"/>
      <w:r>
        <w:t>Verständnis</w:t>
      </w:r>
      <w:proofErr w:type="spellEnd"/>
      <w:r>
        <w:t xml:space="preserve"> der </w:t>
      </w:r>
      <w:proofErr w:type="spellStart"/>
      <w:r>
        <w:t>geschichtlichen</w:t>
      </w:r>
      <w:proofErr w:type="spellEnd"/>
      <w:r>
        <w:t xml:space="preserve"> Dokumenten </w:t>
      </w:r>
      <w:proofErr w:type="spellStart"/>
      <w:r>
        <w:t>auch</w:t>
      </w:r>
      <w:proofErr w:type="spellEnd"/>
      <w:r>
        <w:t xml:space="preserve"> </w:t>
      </w:r>
      <w:proofErr w:type="spellStart"/>
      <w:r>
        <w:t>für</w:t>
      </w:r>
      <w:proofErr w:type="spellEnd"/>
      <w:r>
        <w:t xml:space="preserve"> </w:t>
      </w:r>
      <w:proofErr w:type="spellStart"/>
      <w:r>
        <w:t>andere</w:t>
      </w:r>
      <w:proofErr w:type="spellEnd"/>
      <w:r>
        <w:t xml:space="preserve"> </w:t>
      </w:r>
      <w:proofErr w:type="spellStart"/>
      <w:r>
        <w:t>Symposien</w:t>
      </w:r>
      <w:proofErr w:type="spellEnd"/>
      <w:r>
        <w:t>.</w:t>
      </w:r>
    </w:p>
    <w:p w:rsidR="00F0368F" w:rsidRDefault="00F0368F" w:rsidP="00C345CC">
      <w:pPr>
        <w:rPr>
          <w:sz w:val="20"/>
          <w:szCs w:val="20"/>
        </w:rPr>
      </w:pPr>
    </w:p>
    <w:p w:rsidR="00F0368F" w:rsidRDefault="00F0368F" w:rsidP="00C345CC">
      <w:pPr>
        <w:rPr>
          <w:sz w:val="20"/>
          <w:szCs w:val="20"/>
        </w:rPr>
      </w:pPr>
    </w:p>
    <w:p w:rsidR="00F0368F" w:rsidRDefault="00F0368F" w:rsidP="00C345CC">
      <w:pPr>
        <w:rPr>
          <w:sz w:val="20"/>
          <w:szCs w:val="20"/>
        </w:rPr>
      </w:pPr>
    </w:p>
    <w:p w:rsidR="00F0368F" w:rsidRDefault="00F0368F" w:rsidP="00C345CC">
      <w:pPr>
        <w:rPr>
          <w:sz w:val="20"/>
          <w:szCs w:val="20"/>
        </w:rPr>
      </w:pPr>
    </w:p>
    <w:p w:rsidR="00F0368F" w:rsidRDefault="00F0368F" w:rsidP="00C345CC">
      <w:pPr>
        <w:rPr>
          <w:sz w:val="20"/>
          <w:szCs w:val="20"/>
        </w:rPr>
      </w:pPr>
    </w:p>
    <w:p w:rsidR="00F0368F" w:rsidRDefault="00F0368F" w:rsidP="00C345CC"/>
    <w:sectPr w:rsidR="00F03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03FA5"/>
    <w:multiLevelType w:val="multilevel"/>
    <w:tmpl w:val="B636CE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8FA600C"/>
    <w:multiLevelType w:val="multilevel"/>
    <w:tmpl w:val="0504DE0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CC"/>
    <w:rsid w:val="000A54A3"/>
    <w:rsid w:val="00164AE6"/>
    <w:rsid w:val="00345141"/>
    <w:rsid w:val="0048777D"/>
    <w:rsid w:val="00B7216E"/>
    <w:rsid w:val="00C345CC"/>
    <w:rsid w:val="00CF3224"/>
    <w:rsid w:val="00D641EA"/>
    <w:rsid w:val="00E1392D"/>
    <w:rsid w:val="00F03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8F9C-34DC-4ADA-93D6-F13E2995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345CC"/>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53050">
      <w:bodyDiv w:val="1"/>
      <w:marLeft w:val="0"/>
      <w:marRight w:val="0"/>
      <w:marTop w:val="0"/>
      <w:marBottom w:val="0"/>
      <w:divBdr>
        <w:top w:val="none" w:sz="0" w:space="0" w:color="auto"/>
        <w:left w:val="none" w:sz="0" w:space="0" w:color="auto"/>
        <w:bottom w:val="none" w:sz="0" w:space="0" w:color="auto"/>
        <w:right w:val="none" w:sz="0" w:space="0" w:color="auto"/>
      </w:divBdr>
      <w:divsChild>
        <w:div w:id="1612399402">
          <w:marLeft w:val="0"/>
          <w:marRight w:val="0"/>
          <w:marTop w:val="0"/>
          <w:marBottom w:val="0"/>
          <w:divBdr>
            <w:top w:val="none" w:sz="0" w:space="0" w:color="auto"/>
            <w:left w:val="none" w:sz="0" w:space="0" w:color="auto"/>
            <w:bottom w:val="none" w:sz="0" w:space="0" w:color="auto"/>
            <w:right w:val="none" w:sz="0" w:space="0" w:color="auto"/>
          </w:divBdr>
        </w:div>
        <w:div w:id="1136727076">
          <w:marLeft w:val="0"/>
          <w:marRight w:val="0"/>
          <w:marTop w:val="0"/>
          <w:marBottom w:val="0"/>
          <w:divBdr>
            <w:top w:val="none" w:sz="0" w:space="0" w:color="auto"/>
            <w:left w:val="none" w:sz="0" w:space="0" w:color="auto"/>
            <w:bottom w:val="none" w:sz="0" w:space="0" w:color="auto"/>
            <w:right w:val="none" w:sz="0" w:space="0" w:color="auto"/>
          </w:divBdr>
        </w:div>
        <w:div w:id="1089691719">
          <w:marLeft w:val="0"/>
          <w:marRight w:val="0"/>
          <w:marTop w:val="0"/>
          <w:marBottom w:val="0"/>
          <w:divBdr>
            <w:top w:val="none" w:sz="0" w:space="0" w:color="auto"/>
            <w:left w:val="none" w:sz="0" w:space="0" w:color="auto"/>
            <w:bottom w:val="none" w:sz="0" w:space="0" w:color="auto"/>
            <w:right w:val="none" w:sz="0" w:space="0" w:color="auto"/>
          </w:divBdr>
        </w:div>
        <w:div w:id="990794045">
          <w:marLeft w:val="0"/>
          <w:marRight w:val="0"/>
          <w:marTop w:val="0"/>
          <w:marBottom w:val="0"/>
          <w:divBdr>
            <w:top w:val="none" w:sz="0" w:space="0" w:color="auto"/>
            <w:left w:val="none" w:sz="0" w:space="0" w:color="auto"/>
            <w:bottom w:val="none" w:sz="0" w:space="0" w:color="auto"/>
            <w:right w:val="none" w:sz="0" w:space="0" w:color="auto"/>
          </w:divBdr>
        </w:div>
        <w:div w:id="1079905875">
          <w:marLeft w:val="0"/>
          <w:marRight w:val="0"/>
          <w:marTop w:val="0"/>
          <w:marBottom w:val="0"/>
          <w:divBdr>
            <w:top w:val="none" w:sz="0" w:space="0" w:color="auto"/>
            <w:left w:val="none" w:sz="0" w:space="0" w:color="auto"/>
            <w:bottom w:val="none" w:sz="0" w:space="0" w:color="auto"/>
            <w:right w:val="none" w:sz="0" w:space="0" w:color="auto"/>
          </w:divBdr>
        </w:div>
        <w:div w:id="583876983">
          <w:marLeft w:val="0"/>
          <w:marRight w:val="0"/>
          <w:marTop w:val="0"/>
          <w:marBottom w:val="0"/>
          <w:divBdr>
            <w:top w:val="none" w:sz="0" w:space="0" w:color="auto"/>
            <w:left w:val="none" w:sz="0" w:space="0" w:color="auto"/>
            <w:bottom w:val="none" w:sz="0" w:space="0" w:color="auto"/>
            <w:right w:val="none" w:sz="0" w:space="0" w:color="auto"/>
          </w:divBdr>
        </w:div>
        <w:div w:id="485779716">
          <w:marLeft w:val="0"/>
          <w:marRight w:val="0"/>
          <w:marTop w:val="0"/>
          <w:marBottom w:val="0"/>
          <w:divBdr>
            <w:top w:val="none" w:sz="0" w:space="0" w:color="auto"/>
            <w:left w:val="none" w:sz="0" w:space="0" w:color="auto"/>
            <w:bottom w:val="none" w:sz="0" w:space="0" w:color="auto"/>
            <w:right w:val="none" w:sz="0" w:space="0" w:color="auto"/>
          </w:divBdr>
        </w:div>
        <w:div w:id="1833137516">
          <w:marLeft w:val="0"/>
          <w:marRight w:val="0"/>
          <w:marTop w:val="0"/>
          <w:marBottom w:val="0"/>
          <w:divBdr>
            <w:top w:val="none" w:sz="0" w:space="0" w:color="auto"/>
            <w:left w:val="none" w:sz="0" w:space="0" w:color="auto"/>
            <w:bottom w:val="none" w:sz="0" w:space="0" w:color="auto"/>
            <w:right w:val="none" w:sz="0" w:space="0" w:color="auto"/>
          </w:divBdr>
        </w:div>
        <w:div w:id="1377386576">
          <w:marLeft w:val="0"/>
          <w:marRight w:val="0"/>
          <w:marTop w:val="0"/>
          <w:marBottom w:val="0"/>
          <w:divBdr>
            <w:top w:val="none" w:sz="0" w:space="0" w:color="auto"/>
            <w:left w:val="none" w:sz="0" w:space="0" w:color="auto"/>
            <w:bottom w:val="none" w:sz="0" w:space="0" w:color="auto"/>
            <w:right w:val="none" w:sz="0" w:space="0" w:color="auto"/>
          </w:divBdr>
        </w:div>
        <w:div w:id="1452170781">
          <w:marLeft w:val="0"/>
          <w:marRight w:val="0"/>
          <w:marTop w:val="0"/>
          <w:marBottom w:val="0"/>
          <w:divBdr>
            <w:top w:val="none" w:sz="0" w:space="0" w:color="auto"/>
            <w:left w:val="none" w:sz="0" w:space="0" w:color="auto"/>
            <w:bottom w:val="none" w:sz="0" w:space="0" w:color="auto"/>
            <w:right w:val="none" w:sz="0" w:space="0" w:color="auto"/>
          </w:divBdr>
        </w:div>
        <w:div w:id="682829010">
          <w:marLeft w:val="0"/>
          <w:marRight w:val="0"/>
          <w:marTop w:val="0"/>
          <w:marBottom w:val="0"/>
          <w:divBdr>
            <w:top w:val="none" w:sz="0" w:space="0" w:color="auto"/>
            <w:left w:val="none" w:sz="0" w:space="0" w:color="auto"/>
            <w:bottom w:val="none" w:sz="0" w:space="0" w:color="auto"/>
            <w:right w:val="none" w:sz="0" w:space="0" w:color="auto"/>
          </w:divBdr>
        </w:div>
        <w:div w:id="826703524">
          <w:marLeft w:val="0"/>
          <w:marRight w:val="0"/>
          <w:marTop w:val="0"/>
          <w:marBottom w:val="0"/>
          <w:divBdr>
            <w:top w:val="none" w:sz="0" w:space="0" w:color="auto"/>
            <w:left w:val="none" w:sz="0" w:space="0" w:color="auto"/>
            <w:bottom w:val="none" w:sz="0" w:space="0" w:color="auto"/>
            <w:right w:val="none" w:sz="0" w:space="0" w:color="auto"/>
          </w:divBdr>
        </w:div>
        <w:div w:id="227350042">
          <w:marLeft w:val="0"/>
          <w:marRight w:val="0"/>
          <w:marTop w:val="0"/>
          <w:marBottom w:val="0"/>
          <w:divBdr>
            <w:top w:val="none" w:sz="0" w:space="0" w:color="auto"/>
            <w:left w:val="none" w:sz="0" w:space="0" w:color="auto"/>
            <w:bottom w:val="none" w:sz="0" w:space="0" w:color="auto"/>
            <w:right w:val="none" w:sz="0" w:space="0" w:color="auto"/>
          </w:divBdr>
        </w:div>
        <w:div w:id="174340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ibrecelj</dc:creator>
  <cp:keywords/>
  <dc:description/>
  <cp:lastModifiedBy>Uporabnik</cp:lastModifiedBy>
  <cp:revision>2</cp:revision>
  <dcterms:created xsi:type="dcterms:W3CDTF">2015-12-07T13:19:00Z</dcterms:created>
  <dcterms:modified xsi:type="dcterms:W3CDTF">2015-12-07T13:19:00Z</dcterms:modified>
</cp:coreProperties>
</file>